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2C0BAB" w:rsidRDefault="002C0BAB" w:rsidP="002C0BAB">
      <w:pPr>
        <w:rPr>
          <w:rtl/>
        </w:rPr>
      </w:pPr>
    </w:p>
    <w:p w:rsidR="002C0BAB" w:rsidRPr="002C0BAB" w:rsidRDefault="002C0BAB" w:rsidP="002C0BAB">
      <w:pPr>
        <w:rPr>
          <w:b/>
          <w:bCs/>
        </w:rPr>
      </w:pPr>
    </w:p>
    <w:p w:rsidR="002C0BAB" w:rsidRPr="002C0BAB" w:rsidRDefault="002C0BAB" w:rsidP="002C0BAB">
      <w:pPr>
        <w:rPr>
          <w:b/>
          <w:bCs/>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 w:rsidR="002C0BAB" w:rsidRPr="002C0BAB" w:rsidRDefault="002C0BAB" w:rsidP="002C0BAB"/>
    <w:p w:rsidR="002C0BAB" w:rsidRPr="002C0BAB" w:rsidRDefault="002C0BAB" w:rsidP="002C0BAB"/>
    <w:p w:rsidR="002C0BAB" w:rsidRPr="002C0BAB" w:rsidRDefault="002C0BAB" w:rsidP="002C0BAB">
      <w:pPr>
        <w:rPr>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Pr>
      </w:pPr>
    </w:p>
    <w:p w:rsidR="002C0BAB" w:rsidRPr="002C0BAB" w:rsidRDefault="002C0BAB" w:rsidP="002C0BAB">
      <w:pPr>
        <w:rPr>
          <w:b/>
          <w:bCs/>
        </w:rPr>
      </w:pPr>
    </w:p>
    <w:p w:rsidR="002C0BAB" w:rsidRPr="002C0BAB" w:rsidRDefault="002C0BAB" w:rsidP="002C0BAB">
      <w:pPr>
        <w:rPr>
          <w:b/>
          <w:bCs/>
          <w:rtl/>
        </w:rPr>
      </w:pPr>
    </w:p>
    <w:tbl>
      <w:tblPr>
        <w:tblW w:w="5007"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40"/>
        <w:gridCol w:w="2114"/>
        <w:gridCol w:w="4348"/>
      </w:tblGrid>
      <w:tr w:rsidR="002C0BAB" w:rsidRPr="00FE03CC" w:rsidTr="00FE03CC">
        <w:trPr>
          <w:trHeight w:val="590"/>
        </w:trPr>
        <w:tc>
          <w:tcPr>
            <w:tcW w:w="1833" w:type="pct"/>
            <w:hideMark/>
          </w:tcPr>
          <w:p w:rsidR="002C0BAB" w:rsidRPr="00750F6F" w:rsidRDefault="002C0BAB" w:rsidP="002C0BAB">
            <w:pPr>
              <w:rPr>
                <w:rFonts w:ascii="Times New Roman" w:hAnsi="Times New Roman" w:cs="Times New Roman"/>
                <w:sz w:val="24"/>
                <w:szCs w:val="24"/>
              </w:rPr>
            </w:pPr>
            <w:r w:rsidRPr="00750F6F">
              <w:rPr>
                <w:rFonts w:ascii="Times New Roman" w:hAnsi="Times New Roman" w:cs="Times New Roman"/>
                <w:sz w:val="24"/>
                <w:szCs w:val="24"/>
              </w:rPr>
              <w:t>Institution</w:t>
            </w:r>
            <w:r w:rsidRPr="00750F6F">
              <w:rPr>
                <w:rFonts w:ascii="Times New Roman" w:hAnsi="Times New Roman" w:cs="Times New Roman"/>
                <w:sz w:val="24"/>
                <w:szCs w:val="24"/>
                <w:rtl/>
              </w:rPr>
              <w:t xml:space="preserve"> :</w:t>
            </w:r>
          </w:p>
        </w:tc>
        <w:tc>
          <w:tcPr>
            <w:tcW w:w="3167" w:type="pct"/>
            <w:gridSpan w:val="2"/>
            <w:hideMark/>
          </w:tcPr>
          <w:p w:rsidR="002C0BAB" w:rsidRPr="00750F6F" w:rsidRDefault="00DD534B" w:rsidP="00BC1602">
            <w:pPr>
              <w:jc w:val="both"/>
              <w:rPr>
                <w:rFonts w:ascii="Times New Roman" w:hAnsi="Times New Roman" w:cs="Times New Roman"/>
                <w:sz w:val="24"/>
                <w:szCs w:val="24"/>
                <w:rtl/>
              </w:rPr>
            </w:pPr>
            <w:proofErr w:type="spellStart"/>
            <w:r w:rsidRPr="00750F6F">
              <w:rPr>
                <w:rFonts w:ascii="Times New Roman" w:hAnsi="Times New Roman" w:cs="Times New Roman"/>
                <w:sz w:val="24"/>
                <w:szCs w:val="24"/>
              </w:rPr>
              <w:t>Majma</w:t>
            </w:r>
            <w:r w:rsidR="00BC1602">
              <w:rPr>
                <w:rFonts w:ascii="Times New Roman" w:hAnsi="Times New Roman" w:cs="Times New Roman"/>
                <w:sz w:val="24"/>
                <w:szCs w:val="24"/>
              </w:rPr>
              <w:t>’a</w:t>
            </w:r>
            <w:proofErr w:type="spellEnd"/>
            <w:r w:rsidRPr="00750F6F">
              <w:rPr>
                <w:rFonts w:ascii="Times New Roman" w:hAnsi="Times New Roman" w:cs="Times New Roman"/>
                <w:sz w:val="24"/>
                <w:szCs w:val="24"/>
              </w:rPr>
              <w:t xml:space="preserve"> University</w:t>
            </w:r>
          </w:p>
        </w:tc>
      </w:tr>
      <w:tr w:rsidR="002C0BAB" w:rsidRPr="00FE03CC" w:rsidTr="00FE03CC">
        <w:trPr>
          <w:trHeight w:val="573"/>
        </w:trPr>
        <w:tc>
          <w:tcPr>
            <w:tcW w:w="1833" w:type="pct"/>
            <w:hideMark/>
          </w:tcPr>
          <w:p w:rsidR="002C0BAB" w:rsidRPr="00750F6F" w:rsidRDefault="002C0BAB" w:rsidP="002C0BAB">
            <w:pPr>
              <w:rPr>
                <w:rFonts w:ascii="Times New Roman" w:hAnsi="Times New Roman" w:cs="Times New Roman"/>
                <w:sz w:val="24"/>
                <w:szCs w:val="24"/>
                <w:rtl/>
              </w:rPr>
            </w:pPr>
            <w:r w:rsidRPr="00750F6F">
              <w:rPr>
                <w:rFonts w:ascii="Times New Roman" w:hAnsi="Times New Roman" w:cs="Times New Roman"/>
                <w:sz w:val="24"/>
                <w:szCs w:val="24"/>
              </w:rPr>
              <w:t>Academic Department :</w:t>
            </w:r>
          </w:p>
        </w:tc>
        <w:tc>
          <w:tcPr>
            <w:tcW w:w="3167" w:type="pct"/>
            <w:gridSpan w:val="2"/>
            <w:hideMark/>
          </w:tcPr>
          <w:p w:rsidR="002C0BAB" w:rsidRPr="00750F6F" w:rsidRDefault="00DD534B" w:rsidP="00DD534B">
            <w:pPr>
              <w:rPr>
                <w:rFonts w:ascii="Times New Roman" w:hAnsi="Times New Roman" w:cs="Times New Roman"/>
                <w:sz w:val="24"/>
                <w:szCs w:val="24"/>
                <w:rtl/>
              </w:rPr>
            </w:pPr>
            <w:r w:rsidRPr="00750F6F">
              <w:rPr>
                <w:rFonts w:ascii="Times New Roman" w:hAnsi="Times New Roman" w:cs="Times New Roman"/>
                <w:sz w:val="24"/>
                <w:szCs w:val="24"/>
              </w:rPr>
              <w:t>Department of  English</w:t>
            </w:r>
          </w:p>
        </w:tc>
      </w:tr>
      <w:tr w:rsidR="002C0BAB" w:rsidRPr="00FE03CC" w:rsidTr="00FE03CC">
        <w:trPr>
          <w:trHeight w:val="90"/>
        </w:trPr>
        <w:tc>
          <w:tcPr>
            <w:tcW w:w="1833" w:type="pct"/>
            <w:hideMark/>
          </w:tcPr>
          <w:p w:rsidR="002C0BAB" w:rsidRPr="00750F6F" w:rsidRDefault="002C0BAB" w:rsidP="002C0BAB">
            <w:pPr>
              <w:rPr>
                <w:rFonts w:ascii="Times New Roman" w:hAnsi="Times New Roman" w:cs="Times New Roman"/>
                <w:sz w:val="24"/>
                <w:szCs w:val="24"/>
                <w:rtl/>
              </w:rPr>
            </w:pPr>
            <w:r w:rsidRPr="00750F6F">
              <w:rPr>
                <w:rFonts w:ascii="Times New Roman" w:hAnsi="Times New Roman" w:cs="Times New Roman"/>
                <w:sz w:val="24"/>
                <w:szCs w:val="24"/>
              </w:rPr>
              <w:t xml:space="preserve">Programme </w:t>
            </w:r>
            <w:r w:rsidRPr="00750F6F">
              <w:rPr>
                <w:rFonts w:ascii="Times New Roman" w:hAnsi="Times New Roman" w:cs="Times New Roman"/>
                <w:sz w:val="24"/>
                <w:szCs w:val="24"/>
                <w:rtl/>
              </w:rPr>
              <w:t xml:space="preserve"> :</w:t>
            </w:r>
          </w:p>
        </w:tc>
        <w:tc>
          <w:tcPr>
            <w:tcW w:w="3167" w:type="pct"/>
            <w:gridSpan w:val="2"/>
            <w:hideMark/>
          </w:tcPr>
          <w:p w:rsidR="002C0BAB" w:rsidRPr="00750F6F" w:rsidRDefault="00DD534B" w:rsidP="00DD534B">
            <w:pPr>
              <w:rPr>
                <w:rFonts w:ascii="Times New Roman" w:hAnsi="Times New Roman" w:cs="Times New Roman"/>
                <w:sz w:val="24"/>
                <w:szCs w:val="24"/>
                <w:rtl/>
              </w:rPr>
            </w:pPr>
            <w:r w:rsidRPr="00750F6F">
              <w:rPr>
                <w:rFonts w:ascii="Times New Roman" w:hAnsi="Times New Roman" w:cs="Times New Roman"/>
                <w:sz w:val="24"/>
                <w:szCs w:val="24"/>
              </w:rPr>
              <w:t xml:space="preserve"> B.A (English  )</w:t>
            </w:r>
          </w:p>
        </w:tc>
      </w:tr>
      <w:tr w:rsidR="002C0BAB" w:rsidRPr="00FE03CC" w:rsidTr="00FE03CC">
        <w:trPr>
          <w:trHeight w:val="573"/>
        </w:trPr>
        <w:tc>
          <w:tcPr>
            <w:tcW w:w="1833" w:type="pct"/>
          </w:tcPr>
          <w:p w:rsidR="002C0BAB" w:rsidRPr="00750F6F" w:rsidRDefault="002C0BAB" w:rsidP="00DD534B">
            <w:pPr>
              <w:rPr>
                <w:rFonts w:ascii="Times New Roman" w:hAnsi="Times New Roman" w:cs="Times New Roman"/>
                <w:sz w:val="24"/>
                <w:szCs w:val="24"/>
              </w:rPr>
            </w:pPr>
            <w:r w:rsidRPr="00750F6F">
              <w:rPr>
                <w:rFonts w:ascii="Times New Roman" w:hAnsi="Times New Roman" w:cs="Times New Roman"/>
                <w:sz w:val="24"/>
                <w:szCs w:val="24"/>
              </w:rPr>
              <w:t>Course title and code:</w:t>
            </w:r>
          </w:p>
        </w:tc>
        <w:tc>
          <w:tcPr>
            <w:tcW w:w="3167" w:type="pct"/>
            <w:gridSpan w:val="2"/>
          </w:tcPr>
          <w:p w:rsidR="002C0BAB" w:rsidRPr="00750F6F" w:rsidRDefault="00973BF6" w:rsidP="00B51980">
            <w:pPr>
              <w:rPr>
                <w:rFonts w:ascii="Times New Roman" w:hAnsi="Times New Roman" w:cs="Times New Roman"/>
                <w:sz w:val="24"/>
                <w:szCs w:val="24"/>
                <w:rtl/>
              </w:rPr>
            </w:pPr>
            <w:r>
              <w:rPr>
                <w:rFonts w:ascii="Times New Roman" w:hAnsi="Times New Roman" w:cs="Times New Roman"/>
                <w:sz w:val="24"/>
                <w:szCs w:val="24"/>
              </w:rPr>
              <w:t>Second Language Acquisition</w:t>
            </w:r>
            <w:r w:rsidR="00DD534B" w:rsidRPr="00750F6F">
              <w:rPr>
                <w:rFonts w:ascii="Times New Roman" w:hAnsi="Times New Roman" w:cs="Times New Roman"/>
                <w:sz w:val="24"/>
                <w:szCs w:val="24"/>
              </w:rPr>
              <w:t xml:space="preserve">    </w:t>
            </w:r>
            <w:r w:rsidR="00B51980" w:rsidRPr="00B51980">
              <w:rPr>
                <w:rFonts w:ascii="Times New Roman" w:hAnsi="Times New Roman" w:cs="Times New Roman"/>
                <w:b/>
                <w:bCs/>
                <w:sz w:val="24"/>
                <w:szCs w:val="24"/>
              </w:rPr>
              <w:t>ENGL 225</w:t>
            </w:r>
          </w:p>
        </w:tc>
      </w:tr>
      <w:tr w:rsidR="002C0BAB" w:rsidRPr="00FE03CC" w:rsidTr="00FE03CC">
        <w:trPr>
          <w:trHeight w:val="590"/>
        </w:trPr>
        <w:tc>
          <w:tcPr>
            <w:tcW w:w="2869" w:type="pct"/>
            <w:gridSpan w:val="2"/>
            <w:hideMark/>
          </w:tcPr>
          <w:p w:rsidR="002C0BAB" w:rsidRPr="00750F6F" w:rsidRDefault="002C0BAB" w:rsidP="002C0BAB">
            <w:pPr>
              <w:rPr>
                <w:rFonts w:ascii="Times New Roman" w:hAnsi="Times New Roman" w:cs="Times New Roman"/>
                <w:sz w:val="24"/>
                <w:szCs w:val="24"/>
              </w:rPr>
            </w:pPr>
            <w:r w:rsidRPr="00750F6F">
              <w:rPr>
                <w:rFonts w:ascii="Times New Roman" w:hAnsi="Times New Roman" w:cs="Times New Roman"/>
                <w:sz w:val="24"/>
                <w:szCs w:val="24"/>
              </w:rPr>
              <w:t xml:space="preserve">Specification Approved Date : </w:t>
            </w:r>
          </w:p>
        </w:tc>
        <w:tc>
          <w:tcPr>
            <w:tcW w:w="2131" w:type="pct"/>
            <w:hideMark/>
          </w:tcPr>
          <w:p w:rsidR="002C0BAB" w:rsidRPr="00750F6F" w:rsidRDefault="002C0BAB" w:rsidP="002C0BAB">
            <w:pPr>
              <w:rPr>
                <w:rFonts w:ascii="Times New Roman" w:hAnsi="Times New Roman" w:cs="Times New Roman"/>
                <w:sz w:val="24"/>
                <w:szCs w:val="24"/>
              </w:rPr>
            </w:pPr>
            <w:r w:rsidRPr="00750F6F">
              <w:rPr>
                <w:rFonts w:ascii="Times New Roman" w:hAnsi="Times New Roman" w:cs="Times New Roman"/>
                <w:sz w:val="24"/>
                <w:szCs w:val="24"/>
              </w:rPr>
              <w:t>…./ … / …… H</w:t>
            </w:r>
          </w:p>
        </w:tc>
      </w:tr>
    </w:tbl>
    <w:p w:rsidR="002C0BAB" w:rsidRPr="00FE03CC" w:rsidRDefault="002C0BAB" w:rsidP="002C0BAB">
      <w:pPr>
        <w:rPr>
          <w:rFonts w:ascii="Times New Roman" w:hAnsi="Times New Roman" w:cs="Times New Roman"/>
          <w:b/>
          <w:bCs/>
          <w:sz w:val="24"/>
          <w:szCs w:val="24"/>
          <w:rtl/>
        </w:rPr>
      </w:pPr>
    </w:p>
    <w:p w:rsidR="002C0BAB" w:rsidRPr="00FE03CC"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FE03CC" w:rsidTr="00045445">
        <w:trPr>
          <w:trHeight w:val="397"/>
        </w:trPr>
        <w:tc>
          <w:tcPr>
            <w:tcW w:w="2662" w:type="pct"/>
            <w:vAlign w:val="center"/>
          </w:tcPr>
          <w:p w:rsidR="002C0BAB" w:rsidRPr="00FE03CC" w:rsidRDefault="002C0BAB" w:rsidP="002C0BAB">
            <w:pPr>
              <w:rPr>
                <w:rFonts w:ascii="Times New Roman" w:hAnsi="Times New Roman" w:cs="Times New Roman"/>
                <w:b/>
                <w:bCs/>
                <w:sz w:val="24"/>
                <w:szCs w:val="24"/>
              </w:rPr>
            </w:pPr>
            <w:proofErr w:type="spellStart"/>
            <w:r w:rsidRPr="00FE03CC">
              <w:rPr>
                <w:rFonts w:ascii="Times New Roman" w:hAnsi="Times New Roman" w:cs="Times New Roman"/>
                <w:b/>
                <w:bCs/>
                <w:sz w:val="24"/>
                <w:szCs w:val="24"/>
              </w:rPr>
              <w:t>Institution:</w:t>
            </w:r>
            <w:r w:rsidR="00DD534B" w:rsidRPr="00FE03CC">
              <w:rPr>
                <w:rFonts w:ascii="Times New Roman" w:hAnsi="Times New Roman" w:cs="Times New Roman"/>
                <w:bCs/>
                <w:sz w:val="24"/>
                <w:szCs w:val="24"/>
              </w:rPr>
              <w:t>Majmaah</w:t>
            </w:r>
            <w:proofErr w:type="spellEnd"/>
            <w:r w:rsidR="00DD534B" w:rsidRPr="00FE03CC">
              <w:rPr>
                <w:rFonts w:ascii="Times New Roman" w:hAnsi="Times New Roman" w:cs="Times New Roman"/>
                <w:bCs/>
                <w:sz w:val="24"/>
                <w:szCs w:val="24"/>
              </w:rPr>
              <w:t xml:space="preserve"> University</w:t>
            </w:r>
          </w:p>
        </w:tc>
        <w:tc>
          <w:tcPr>
            <w:tcW w:w="2338" w:type="pct"/>
            <w:vAlign w:val="center"/>
          </w:tcPr>
          <w:p w:rsidR="002C0BAB" w:rsidRPr="00FE03CC" w:rsidRDefault="002C0BAB" w:rsidP="00973BF6">
            <w:pPr>
              <w:rPr>
                <w:rFonts w:ascii="Times New Roman" w:hAnsi="Times New Roman" w:cs="Times New Roman"/>
                <w:b/>
                <w:bCs/>
                <w:sz w:val="24"/>
                <w:szCs w:val="24"/>
              </w:rPr>
            </w:pPr>
            <w:r w:rsidRPr="00FE03CC">
              <w:rPr>
                <w:rFonts w:ascii="Times New Roman" w:hAnsi="Times New Roman" w:cs="Times New Roman"/>
                <w:b/>
                <w:bCs/>
                <w:sz w:val="24"/>
                <w:szCs w:val="24"/>
              </w:rPr>
              <w:t xml:space="preserve">Date:  </w:t>
            </w:r>
            <w:r w:rsidR="00973BF6">
              <w:rPr>
                <w:rFonts w:ascii="Times New Roman" w:hAnsi="Times New Roman" w:cs="Times New Roman"/>
                <w:bCs/>
                <w:sz w:val="24"/>
                <w:szCs w:val="24"/>
              </w:rPr>
              <w:t>7</w:t>
            </w:r>
            <w:r w:rsidR="00DD534B" w:rsidRPr="00FE03CC">
              <w:rPr>
                <w:rFonts w:ascii="Times New Roman" w:hAnsi="Times New Roman" w:cs="Times New Roman"/>
                <w:bCs/>
                <w:sz w:val="24"/>
                <w:szCs w:val="24"/>
              </w:rPr>
              <w:t>/11/1</w:t>
            </w:r>
            <w:r w:rsidR="00973BF6">
              <w:rPr>
                <w:rFonts w:ascii="Times New Roman" w:hAnsi="Times New Roman" w:cs="Times New Roman"/>
                <w:bCs/>
                <w:sz w:val="24"/>
                <w:szCs w:val="24"/>
              </w:rPr>
              <w:t>8</w:t>
            </w:r>
          </w:p>
        </w:tc>
      </w:tr>
      <w:tr w:rsidR="002C0BAB" w:rsidRPr="00FE03CC" w:rsidTr="00045445">
        <w:trPr>
          <w:trHeight w:val="397"/>
        </w:trPr>
        <w:tc>
          <w:tcPr>
            <w:tcW w:w="5000" w:type="pct"/>
            <w:gridSpan w:val="2"/>
            <w:vAlign w:val="center"/>
          </w:tcPr>
          <w:p w:rsidR="002C0BAB" w:rsidRPr="00FE03CC" w:rsidRDefault="002C0BAB" w:rsidP="00750F6F">
            <w:pPr>
              <w:rPr>
                <w:rFonts w:ascii="Times New Roman" w:hAnsi="Times New Roman" w:cs="Times New Roman"/>
                <w:b/>
                <w:bCs/>
                <w:sz w:val="24"/>
                <w:szCs w:val="24"/>
              </w:rPr>
            </w:pPr>
            <w:r w:rsidRPr="00FE03CC">
              <w:rPr>
                <w:rFonts w:ascii="Times New Roman" w:hAnsi="Times New Roman" w:cs="Times New Roman"/>
                <w:b/>
                <w:bCs/>
                <w:sz w:val="24"/>
                <w:szCs w:val="24"/>
              </w:rPr>
              <w:t>College/Department :</w:t>
            </w:r>
            <w:r w:rsidR="00DD534B" w:rsidRPr="00FE03CC">
              <w:rPr>
                <w:rFonts w:ascii="Times New Roman" w:hAnsi="Times New Roman" w:cs="Times New Roman"/>
                <w:bCs/>
                <w:sz w:val="24"/>
                <w:szCs w:val="24"/>
              </w:rPr>
              <w:t xml:space="preserve">College of Science and Humanities ( </w:t>
            </w:r>
            <w:proofErr w:type="spellStart"/>
            <w:r w:rsidR="00DD534B" w:rsidRPr="00FE03CC">
              <w:rPr>
                <w:rFonts w:ascii="Times New Roman" w:hAnsi="Times New Roman" w:cs="Times New Roman"/>
                <w:bCs/>
                <w:sz w:val="24"/>
                <w:szCs w:val="24"/>
              </w:rPr>
              <w:t>H</w:t>
            </w:r>
            <w:r w:rsidR="00750F6F">
              <w:rPr>
                <w:rFonts w:ascii="Times New Roman" w:hAnsi="Times New Roman" w:cs="Times New Roman"/>
                <w:bCs/>
                <w:sz w:val="24"/>
                <w:szCs w:val="24"/>
              </w:rPr>
              <w:t>au</w:t>
            </w:r>
            <w:r w:rsidR="00DD534B" w:rsidRPr="00FE03CC">
              <w:rPr>
                <w:rFonts w:ascii="Times New Roman" w:hAnsi="Times New Roman" w:cs="Times New Roman"/>
                <w:bCs/>
                <w:sz w:val="24"/>
                <w:szCs w:val="24"/>
              </w:rPr>
              <w:t>tat</w:t>
            </w:r>
            <w:proofErr w:type="spellEnd"/>
            <w:r w:rsidR="00DD534B" w:rsidRPr="00FE03CC">
              <w:rPr>
                <w:rFonts w:ascii="Times New Roman" w:hAnsi="Times New Roman" w:cs="Times New Roman"/>
                <w:bCs/>
                <w:sz w:val="24"/>
                <w:szCs w:val="24"/>
              </w:rPr>
              <w:t xml:space="preserve"> </w:t>
            </w:r>
            <w:proofErr w:type="spellStart"/>
            <w:r w:rsidR="00DD534B" w:rsidRPr="00FE03CC">
              <w:rPr>
                <w:rFonts w:ascii="Times New Roman" w:hAnsi="Times New Roman" w:cs="Times New Roman"/>
                <w:bCs/>
                <w:sz w:val="24"/>
                <w:szCs w:val="24"/>
              </w:rPr>
              <w:t>Sudair</w:t>
            </w:r>
            <w:proofErr w:type="spellEnd"/>
            <w:r w:rsidR="00DD534B" w:rsidRPr="00FE03CC">
              <w:rPr>
                <w:rFonts w:ascii="Times New Roman" w:hAnsi="Times New Roman" w:cs="Times New Roman"/>
                <w:bCs/>
                <w:sz w:val="24"/>
                <w:szCs w:val="24"/>
              </w:rPr>
              <w:t xml:space="preserve"> )</w:t>
            </w:r>
          </w:p>
        </w:tc>
      </w:tr>
    </w:tbl>
    <w:p w:rsidR="002C0BAB" w:rsidRPr="00FE03CC"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t>A. Course Identification and General Information</w:t>
      </w:r>
    </w:p>
    <w:tbl>
      <w:tblPr>
        <w:tblW w:w="10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548"/>
      </w:tblGrid>
      <w:tr w:rsidR="002C0BAB" w:rsidRPr="00FE03CC" w:rsidTr="002140E0">
        <w:trPr>
          <w:trHeight w:val="828"/>
        </w:trPr>
        <w:tc>
          <w:tcPr>
            <w:tcW w:w="10548" w:type="dxa"/>
          </w:tcPr>
          <w:p w:rsidR="00F556B7" w:rsidRDefault="002C0BAB" w:rsidP="00B51980">
            <w:pPr>
              <w:rPr>
                <w:rFonts w:ascii="Times New Roman" w:hAnsi="Times New Roman" w:cs="Times New Roman"/>
                <w:sz w:val="24"/>
                <w:szCs w:val="24"/>
              </w:rPr>
            </w:pPr>
            <w:r w:rsidRPr="00FE03CC">
              <w:rPr>
                <w:rFonts w:ascii="Times New Roman" w:hAnsi="Times New Roman" w:cs="Times New Roman"/>
                <w:sz w:val="24"/>
                <w:szCs w:val="24"/>
              </w:rPr>
              <w:t>1.  Course title and code:</w:t>
            </w:r>
            <w:r w:rsidR="00F556B7">
              <w:rPr>
                <w:rFonts w:ascii="Times New Roman" w:hAnsi="Times New Roman" w:cs="Times New Roman"/>
                <w:sz w:val="24"/>
                <w:szCs w:val="24"/>
              </w:rPr>
              <w:t xml:space="preserve"> </w:t>
            </w:r>
          </w:p>
          <w:p w:rsidR="002C0BAB" w:rsidRPr="00FE03CC" w:rsidRDefault="00973BF6" w:rsidP="00B51980">
            <w:pPr>
              <w:rPr>
                <w:rFonts w:ascii="Times New Roman" w:hAnsi="Times New Roman" w:cs="Times New Roman"/>
                <w:sz w:val="24"/>
                <w:szCs w:val="24"/>
              </w:rPr>
            </w:pPr>
            <w:r w:rsidRPr="00F556B7">
              <w:rPr>
                <w:rFonts w:ascii="Times New Roman" w:hAnsi="Times New Roman" w:cs="Times New Roman"/>
                <w:b/>
                <w:bCs/>
                <w:sz w:val="24"/>
                <w:szCs w:val="24"/>
              </w:rPr>
              <w:t xml:space="preserve">Second Language Acquisition </w:t>
            </w:r>
            <w:r w:rsidR="00DD534B" w:rsidRPr="00F556B7">
              <w:rPr>
                <w:rFonts w:ascii="Times New Roman" w:hAnsi="Times New Roman" w:cs="Times New Roman"/>
                <w:b/>
                <w:bCs/>
                <w:sz w:val="24"/>
                <w:szCs w:val="24"/>
              </w:rPr>
              <w:t xml:space="preserve"> (</w:t>
            </w:r>
            <w:r w:rsidR="00B51980" w:rsidRPr="00F556B7">
              <w:rPr>
                <w:rFonts w:ascii="Times New Roman" w:hAnsi="Times New Roman" w:cs="Times New Roman"/>
                <w:b/>
                <w:bCs/>
                <w:sz w:val="24"/>
                <w:szCs w:val="24"/>
              </w:rPr>
              <w:t>ENGL 225</w:t>
            </w:r>
            <w:r w:rsidR="00DD534B" w:rsidRPr="00B51980">
              <w:rPr>
                <w:rFonts w:ascii="Times New Roman" w:hAnsi="Times New Roman" w:cs="Times New Roman"/>
                <w:b/>
                <w:bCs/>
                <w:sz w:val="24"/>
                <w:szCs w:val="24"/>
              </w:rPr>
              <w:t>)</w:t>
            </w:r>
          </w:p>
          <w:p w:rsidR="002C0BAB" w:rsidRPr="00FE03CC" w:rsidRDefault="002C0BAB" w:rsidP="002C0BAB">
            <w:pPr>
              <w:rPr>
                <w:rFonts w:ascii="Times New Roman" w:hAnsi="Times New Roman" w:cs="Times New Roman"/>
                <w:sz w:val="24"/>
                <w:szCs w:val="24"/>
              </w:rPr>
            </w:pP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2.  Credit hours:</w:t>
            </w:r>
            <w:r w:rsidR="00DD534B" w:rsidRPr="00FE03CC">
              <w:rPr>
                <w:rFonts w:ascii="Times New Roman" w:hAnsi="Times New Roman" w:cs="Times New Roman"/>
                <w:sz w:val="24"/>
                <w:szCs w:val="24"/>
              </w:rPr>
              <w:t xml:space="preserve">    3 Hours</w:t>
            </w: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 xml:space="preserve">3.  Program(s) in which the course is offered. </w:t>
            </w:r>
            <w:r w:rsidR="00DD534B" w:rsidRPr="00FE03CC">
              <w:rPr>
                <w:rFonts w:ascii="Times New Roman" w:hAnsi="Times New Roman" w:cs="Times New Roman"/>
                <w:sz w:val="24"/>
                <w:szCs w:val="24"/>
              </w:rPr>
              <w:t>B.A-</w:t>
            </w:r>
            <w:r w:rsidR="004B1433" w:rsidRPr="00FE03CC">
              <w:rPr>
                <w:rFonts w:ascii="Times New Roman" w:hAnsi="Times New Roman" w:cs="Times New Roman"/>
                <w:sz w:val="24"/>
                <w:szCs w:val="24"/>
              </w:rPr>
              <w:t xml:space="preserve"> English</w:t>
            </w:r>
            <w:r w:rsidR="00DD534B" w:rsidRPr="00FE03CC">
              <w:rPr>
                <w:rFonts w:ascii="Times New Roman" w:hAnsi="Times New Roman" w:cs="Times New Roman"/>
                <w:sz w:val="24"/>
                <w:szCs w:val="24"/>
              </w:rPr>
              <w:t xml:space="preserve">    (Degree )</w:t>
            </w: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(If general elective available in many programs indicate this rather than list programs)</w:t>
            </w:r>
          </w:p>
          <w:p w:rsidR="002C0BAB" w:rsidRPr="00FE03CC" w:rsidRDefault="002C0BAB" w:rsidP="002C0BAB">
            <w:pPr>
              <w:rPr>
                <w:rFonts w:ascii="Times New Roman" w:hAnsi="Times New Roman" w:cs="Times New Roman"/>
                <w:sz w:val="24"/>
                <w:szCs w:val="24"/>
              </w:rPr>
            </w:pP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4.  Name of faculty member responsible for the course</w:t>
            </w:r>
            <w:r w:rsidR="00DD534B" w:rsidRPr="00FE03CC">
              <w:rPr>
                <w:rFonts w:ascii="Times New Roman" w:hAnsi="Times New Roman" w:cs="Times New Roman"/>
                <w:sz w:val="24"/>
                <w:szCs w:val="24"/>
              </w:rPr>
              <w:t xml:space="preserve">: </w:t>
            </w:r>
          </w:p>
          <w:p w:rsidR="002C0BAB" w:rsidRDefault="00F556B7" w:rsidP="002C0BAB">
            <w:pPr>
              <w:rPr>
                <w:rFonts w:ascii="Times New Roman" w:hAnsi="Times New Roman" w:cs="Times New Roman"/>
                <w:sz w:val="24"/>
                <w:szCs w:val="24"/>
              </w:rPr>
            </w:pPr>
            <w:r w:rsidRPr="00F556B7">
              <w:rPr>
                <w:rFonts w:ascii="Times New Roman" w:hAnsi="Times New Roman" w:cs="Times New Roman"/>
                <w:sz w:val="24"/>
                <w:szCs w:val="24"/>
              </w:rPr>
              <w:t xml:space="preserve">Dr. </w:t>
            </w:r>
            <w:proofErr w:type="spellStart"/>
            <w:r w:rsidRPr="00F556B7">
              <w:rPr>
                <w:rFonts w:ascii="Times New Roman" w:hAnsi="Times New Roman" w:cs="Times New Roman"/>
                <w:sz w:val="24"/>
                <w:szCs w:val="24"/>
              </w:rPr>
              <w:t>Sheeba</w:t>
            </w:r>
            <w:proofErr w:type="spellEnd"/>
            <w:r w:rsidRPr="00F556B7">
              <w:rPr>
                <w:rFonts w:ascii="Times New Roman" w:hAnsi="Times New Roman" w:cs="Times New Roman"/>
                <w:sz w:val="24"/>
                <w:szCs w:val="24"/>
              </w:rPr>
              <w:t xml:space="preserve"> </w:t>
            </w:r>
            <w:proofErr w:type="spellStart"/>
            <w:r w:rsidRPr="00F556B7">
              <w:rPr>
                <w:rFonts w:ascii="Times New Roman" w:hAnsi="Times New Roman" w:cs="Times New Roman"/>
                <w:sz w:val="24"/>
                <w:szCs w:val="24"/>
              </w:rPr>
              <w:t>Sardar</w:t>
            </w:r>
            <w:proofErr w:type="spellEnd"/>
            <w:r w:rsidRPr="00F556B7">
              <w:rPr>
                <w:rFonts w:ascii="Times New Roman" w:hAnsi="Times New Roman" w:cs="Times New Roman"/>
                <w:sz w:val="24"/>
                <w:szCs w:val="24"/>
              </w:rPr>
              <w:t xml:space="preserve"> Ali</w:t>
            </w:r>
            <w:r>
              <w:rPr>
                <w:rFonts w:ascii="Times New Roman" w:hAnsi="Times New Roman" w:cs="Times New Roman"/>
                <w:sz w:val="24"/>
                <w:szCs w:val="24"/>
              </w:rPr>
              <w:t xml:space="preserve">  (</w:t>
            </w:r>
            <w:proofErr w:type="spellStart"/>
            <w:r w:rsidRPr="00FE03CC">
              <w:rPr>
                <w:rFonts w:ascii="Times New Roman" w:hAnsi="Times New Roman" w:cs="Times New Roman"/>
                <w:bCs/>
                <w:sz w:val="24"/>
                <w:szCs w:val="24"/>
              </w:rPr>
              <w:t>H</w:t>
            </w:r>
            <w:r>
              <w:rPr>
                <w:rFonts w:ascii="Times New Roman" w:hAnsi="Times New Roman" w:cs="Times New Roman"/>
                <w:bCs/>
                <w:sz w:val="24"/>
                <w:szCs w:val="24"/>
              </w:rPr>
              <w:t>au</w:t>
            </w:r>
            <w:r w:rsidRPr="00FE03CC">
              <w:rPr>
                <w:rFonts w:ascii="Times New Roman" w:hAnsi="Times New Roman" w:cs="Times New Roman"/>
                <w:bCs/>
                <w:sz w:val="24"/>
                <w:szCs w:val="24"/>
              </w:rPr>
              <w:t>tat</w:t>
            </w:r>
            <w:proofErr w:type="spellEnd"/>
            <w:r w:rsidRPr="00FE03CC">
              <w:rPr>
                <w:rFonts w:ascii="Times New Roman" w:hAnsi="Times New Roman" w:cs="Times New Roman"/>
                <w:bCs/>
                <w:sz w:val="24"/>
                <w:szCs w:val="24"/>
              </w:rPr>
              <w:t xml:space="preserve"> </w:t>
            </w:r>
            <w:proofErr w:type="spellStart"/>
            <w:r w:rsidRPr="00FE03CC">
              <w:rPr>
                <w:rFonts w:ascii="Times New Roman" w:hAnsi="Times New Roman" w:cs="Times New Roman"/>
                <w:bCs/>
                <w:sz w:val="24"/>
                <w:szCs w:val="24"/>
              </w:rPr>
              <w:t>Sudair</w:t>
            </w:r>
            <w:proofErr w:type="spellEnd"/>
            <w:r>
              <w:rPr>
                <w:rFonts w:ascii="Times New Roman" w:hAnsi="Times New Roman" w:cs="Times New Roman"/>
                <w:sz w:val="24"/>
                <w:szCs w:val="24"/>
              </w:rPr>
              <w:t xml:space="preserve"> )</w:t>
            </w:r>
          </w:p>
          <w:p w:rsidR="00F556B7" w:rsidRPr="00FE03CC" w:rsidRDefault="00F556B7" w:rsidP="002C0BA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Abdelmagid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Abdelrahman</w:t>
            </w:r>
            <w:proofErr w:type="spellEnd"/>
            <w:r>
              <w:rPr>
                <w:rFonts w:ascii="Times New Roman" w:hAnsi="Times New Roman" w:cs="Times New Roman"/>
                <w:sz w:val="24"/>
                <w:szCs w:val="24"/>
              </w:rPr>
              <w:t xml:space="preserve"> ( College of Education, </w:t>
            </w:r>
            <w:proofErr w:type="spellStart"/>
            <w:r>
              <w:rPr>
                <w:rFonts w:ascii="Times New Roman" w:hAnsi="Times New Roman" w:cs="Times New Roman"/>
                <w:sz w:val="24"/>
                <w:szCs w:val="24"/>
              </w:rPr>
              <w:t>Majmaah</w:t>
            </w:r>
            <w:proofErr w:type="spellEnd"/>
            <w:r>
              <w:rPr>
                <w:rFonts w:ascii="Times New Roman" w:hAnsi="Times New Roman" w:cs="Times New Roman"/>
                <w:sz w:val="24"/>
                <w:szCs w:val="24"/>
              </w:rPr>
              <w:t>).</w:t>
            </w:r>
          </w:p>
        </w:tc>
      </w:tr>
      <w:tr w:rsidR="002C0BAB" w:rsidRPr="00FE03CC" w:rsidTr="002140E0">
        <w:trPr>
          <w:trHeight w:val="828"/>
        </w:trPr>
        <w:tc>
          <w:tcPr>
            <w:tcW w:w="10548" w:type="dxa"/>
          </w:tcPr>
          <w:p w:rsidR="002C0BAB" w:rsidRPr="00FE03CC" w:rsidRDefault="002C0BAB" w:rsidP="00973BF6">
            <w:pPr>
              <w:rPr>
                <w:rFonts w:ascii="Times New Roman" w:hAnsi="Times New Roman" w:cs="Times New Roman"/>
                <w:sz w:val="24"/>
                <w:szCs w:val="24"/>
              </w:rPr>
            </w:pPr>
            <w:r w:rsidRPr="00FE03CC">
              <w:rPr>
                <w:rFonts w:ascii="Times New Roman" w:hAnsi="Times New Roman" w:cs="Times New Roman"/>
                <w:sz w:val="24"/>
                <w:szCs w:val="24"/>
              </w:rPr>
              <w:t>5.  Level/year at which this course is offered:</w:t>
            </w:r>
            <w:r w:rsidR="00DD534B" w:rsidRPr="00FE03CC">
              <w:rPr>
                <w:rFonts w:ascii="Times New Roman" w:hAnsi="Times New Roman" w:cs="Times New Roman"/>
                <w:sz w:val="24"/>
                <w:szCs w:val="24"/>
              </w:rPr>
              <w:t xml:space="preserve">  Level-</w:t>
            </w:r>
            <w:r w:rsidR="00973BF6">
              <w:rPr>
                <w:rFonts w:ascii="Times New Roman" w:hAnsi="Times New Roman" w:cs="Times New Roman"/>
                <w:sz w:val="24"/>
                <w:szCs w:val="24"/>
              </w:rPr>
              <w:t>4</w:t>
            </w: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6.  Pre-requisites for this course (if any):</w:t>
            </w:r>
            <w:r w:rsidR="00973BF6">
              <w:rPr>
                <w:rFonts w:ascii="Times New Roman" w:hAnsi="Times New Roman" w:cs="Times New Roman"/>
                <w:sz w:val="24"/>
                <w:szCs w:val="24"/>
              </w:rPr>
              <w:t>None</w:t>
            </w:r>
          </w:p>
          <w:p w:rsidR="002C0BAB" w:rsidRPr="00FE03CC" w:rsidRDefault="002C0BAB" w:rsidP="002C0BAB">
            <w:pPr>
              <w:rPr>
                <w:rFonts w:ascii="Times New Roman" w:hAnsi="Times New Roman" w:cs="Times New Roman"/>
                <w:sz w:val="24"/>
                <w:szCs w:val="24"/>
              </w:rPr>
            </w:pP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7.  Co-requisites for this course (if any):</w:t>
            </w:r>
            <w:r w:rsidR="00DD534B" w:rsidRPr="00FE03CC">
              <w:rPr>
                <w:rFonts w:ascii="Times New Roman" w:hAnsi="Times New Roman" w:cs="Times New Roman"/>
                <w:sz w:val="24"/>
                <w:szCs w:val="24"/>
              </w:rPr>
              <w:t xml:space="preserve">  None</w:t>
            </w:r>
          </w:p>
          <w:p w:rsidR="002C0BAB" w:rsidRPr="00FE03CC" w:rsidRDefault="002C0BAB" w:rsidP="002C0BAB">
            <w:pPr>
              <w:rPr>
                <w:rFonts w:ascii="Times New Roman" w:hAnsi="Times New Roman" w:cs="Times New Roman"/>
                <w:sz w:val="24"/>
                <w:szCs w:val="24"/>
              </w:rPr>
            </w:pPr>
          </w:p>
        </w:tc>
      </w:tr>
      <w:tr w:rsidR="002C0BAB" w:rsidRPr="00FE03CC" w:rsidTr="002140E0">
        <w:trPr>
          <w:trHeight w:val="828"/>
        </w:trPr>
        <w:tc>
          <w:tcPr>
            <w:tcW w:w="1054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8.  Location if not on main campus:</w:t>
            </w:r>
            <w:r w:rsidR="00DD534B" w:rsidRPr="00FE03CC">
              <w:rPr>
                <w:rFonts w:ascii="Times New Roman" w:hAnsi="Times New Roman" w:cs="Times New Roman"/>
                <w:sz w:val="24"/>
                <w:szCs w:val="24"/>
              </w:rPr>
              <w:t xml:space="preserve">  </w:t>
            </w:r>
            <w:proofErr w:type="spellStart"/>
            <w:r w:rsidR="00DD534B" w:rsidRPr="00FE03CC">
              <w:rPr>
                <w:rFonts w:ascii="Times New Roman" w:hAnsi="Times New Roman" w:cs="Times New Roman"/>
                <w:sz w:val="24"/>
                <w:szCs w:val="24"/>
              </w:rPr>
              <w:t>H</w:t>
            </w:r>
            <w:r w:rsidR="00415105">
              <w:rPr>
                <w:rFonts w:ascii="Times New Roman" w:hAnsi="Times New Roman" w:cs="Times New Roman"/>
                <w:sz w:val="24"/>
                <w:szCs w:val="24"/>
              </w:rPr>
              <w:t>au</w:t>
            </w:r>
            <w:r w:rsidR="00DD534B" w:rsidRPr="00FE03CC">
              <w:rPr>
                <w:rFonts w:ascii="Times New Roman" w:hAnsi="Times New Roman" w:cs="Times New Roman"/>
                <w:sz w:val="24"/>
                <w:szCs w:val="24"/>
              </w:rPr>
              <w:t>tat</w:t>
            </w:r>
            <w:proofErr w:type="spellEnd"/>
            <w:r w:rsidR="00DD534B" w:rsidRPr="00FE03CC">
              <w:rPr>
                <w:rFonts w:ascii="Times New Roman" w:hAnsi="Times New Roman" w:cs="Times New Roman"/>
                <w:sz w:val="24"/>
                <w:szCs w:val="24"/>
              </w:rPr>
              <w:t xml:space="preserve"> </w:t>
            </w:r>
            <w:proofErr w:type="spellStart"/>
            <w:r w:rsidR="00DD534B" w:rsidRPr="00FE03CC">
              <w:rPr>
                <w:rFonts w:ascii="Times New Roman" w:hAnsi="Times New Roman" w:cs="Times New Roman"/>
                <w:sz w:val="24"/>
                <w:szCs w:val="24"/>
              </w:rPr>
              <w:t>Sudair</w:t>
            </w:r>
            <w:proofErr w:type="spellEnd"/>
          </w:p>
          <w:p w:rsidR="002C0BAB" w:rsidRPr="00FE03CC" w:rsidRDefault="002C0BAB" w:rsidP="002C0BAB">
            <w:pPr>
              <w:rPr>
                <w:rFonts w:ascii="Times New Roman" w:hAnsi="Times New Roman" w:cs="Times New Roman"/>
                <w:sz w:val="24"/>
                <w:szCs w:val="24"/>
              </w:rPr>
            </w:pPr>
          </w:p>
        </w:tc>
      </w:tr>
      <w:tr w:rsidR="002C0BAB" w:rsidRPr="00FE03CC" w:rsidTr="002140E0">
        <w:trPr>
          <w:trHeight w:val="5849"/>
        </w:trPr>
        <w:tc>
          <w:tcPr>
            <w:tcW w:w="10548" w:type="dxa"/>
          </w:tcPr>
          <w:p w:rsidR="002C0BAB" w:rsidRPr="00FE03CC" w:rsidRDefault="00EB4265" w:rsidP="002C0BAB">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lastRenderedPageBreak/>
              <w:pict>
                <v:rect id="Rectangle 46" o:spid="_x0000_s1026" style="position:absolute;margin-left:353.55pt;margin-top:18.1pt;width:35.75pt;height:27.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">
                  <v:textbox>
                    <w:txbxContent>
                      <w:p w:rsidR="007630B9" w:rsidRDefault="007630B9" w:rsidP="00DD534B">
                        <w:pPr>
                          <w:jc w:val="center"/>
                        </w:pPr>
                        <w:r>
                          <w:t>60%</w:t>
                        </w:r>
                      </w:p>
                    </w:txbxContent>
                  </v:textbox>
                </v:rect>
              </w:pict>
            </w:r>
            <w:r>
              <w:rPr>
                <w:rFonts w:ascii="Times New Roman" w:hAnsi="Times New Roman" w:cs="Times New Roman"/>
                <w:noProof/>
                <w:sz w:val="24"/>
                <w:szCs w:val="24"/>
              </w:rPr>
              <w:pict>
                <v:rect id="Rectangle 45" o:spid="_x0000_s1027" style="position:absolute;margin-left:199.8pt;margin-top:18.1pt;width:35.75pt;height:27.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">
                  <v:textbox>
                    <w:txbxContent>
                      <w:p w:rsidR="007630B9" w:rsidRDefault="007630B9" w:rsidP="00415105">
                        <w:pPr>
                          <w:pStyle w:val="a6"/>
                          <w:numPr>
                            <w:ilvl w:val="0"/>
                            <w:numId w:val="22"/>
                          </w:numPr>
                        </w:pPr>
                      </w:p>
                    </w:txbxContent>
                  </v:textbox>
                </v:rect>
              </w:pict>
            </w:r>
            <w:r w:rsidR="002C0BAB" w:rsidRPr="00FE03CC">
              <w:rPr>
                <w:rFonts w:ascii="Times New Roman" w:hAnsi="Times New Roman" w:cs="Times New Roman"/>
                <w:sz w:val="24"/>
                <w:szCs w:val="24"/>
              </w:rPr>
              <w:t>9.  Mode of In</w:t>
            </w:r>
            <w:r w:rsidR="00BA59B0" w:rsidRPr="00FE03CC">
              <w:rPr>
                <w:rFonts w:ascii="Times New Roman" w:hAnsi="Times New Roman" w:cs="Times New Roman"/>
                <w:sz w:val="24"/>
                <w:szCs w:val="24"/>
              </w:rPr>
              <w:t>struction (mark all that apply</w:t>
            </w:r>
          </w:p>
          <w:p w:rsidR="002C0BAB" w:rsidRPr="00415105" w:rsidRDefault="00BC1602" w:rsidP="00415105">
            <w:pPr>
              <w:ind w:left="660"/>
              <w:rPr>
                <w:rFonts w:ascii="Times New Roman" w:hAnsi="Times New Roman" w:cs="Times New Roman"/>
                <w:sz w:val="24"/>
                <w:szCs w:val="24"/>
              </w:rPr>
            </w:pPr>
            <w:r>
              <w:rPr>
                <w:rFonts w:ascii="Times New Roman" w:hAnsi="Times New Roman" w:cs="Times New Roman"/>
                <w:sz w:val="24"/>
                <w:szCs w:val="24"/>
              </w:rPr>
              <w:t xml:space="preserve">a. </w:t>
            </w:r>
            <w:r w:rsidR="002C0BAB" w:rsidRPr="00415105">
              <w:rPr>
                <w:rFonts w:ascii="Times New Roman" w:hAnsi="Times New Roman" w:cs="Times New Roman"/>
                <w:sz w:val="24"/>
                <w:szCs w:val="24"/>
              </w:rPr>
              <w:t xml:space="preserve">traditional classroom      What percentage?  </w:t>
            </w:r>
          </w:p>
          <w:p w:rsidR="002C0BAB" w:rsidRPr="00FE03CC" w:rsidRDefault="00EB4265" w:rsidP="002C0BAB">
            <w:pPr>
              <w:rPr>
                <w:rFonts w:ascii="Times New Roman" w:hAnsi="Times New Roman" w:cs="Times New Roman"/>
                <w:sz w:val="24"/>
                <w:szCs w:val="24"/>
              </w:rPr>
            </w:pPr>
            <w:r>
              <w:rPr>
                <w:rFonts w:ascii="Times New Roman" w:hAnsi="Times New Roman" w:cs="Times New Roman"/>
                <w:noProof/>
                <w:sz w:val="24"/>
                <w:szCs w:val="24"/>
              </w:rPr>
              <w:pict>
                <v:rect id="Rectangle 44" o:spid="_x0000_s1028" style="position:absolute;margin-left:353.55pt;margin-top:14.35pt;width:35.75pt;height:3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">
                  <v:textbox>
                    <w:txbxContent>
                      <w:p w:rsidR="007630B9" w:rsidRDefault="007630B9" w:rsidP="00DD534B">
                        <w:pPr>
                          <w:jc w:val="center"/>
                        </w:pPr>
                        <w:r>
                          <w:t>30%</w:t>
                        </w:r>
                      </w:p>
                    </w:txbxContent>
                  </v:textbox>
                </v:rect>
              </w:pict>
            </w:r>
            <w:r>
              <w:rPr>
                <w:rFonts w:ascii="Times New Roman" w:hAnsi="Times New Roman" w:cs="Times New Roman"/>
                <w:noProof/>
                <w:sz w:val="24"/>
                <w:szCs w:val="24"/>
              </w:rPr>
              <w:pict>
                <v:rect id="Rectangle 43" o:spid="_x0000_s1029" style="position:absolute;margin-left:199.8pt;margin-top:14.35pt;width:48.75pt;height:3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">
                  <v:textbox>
                    <w:txbxContent>
                      <w:p w:rsidR="007630B9" w:rsidRDefault="007630B9" w:rsidP="00DD534B">
                        <w:pPr>
                          <w:pStyle w:val="a6"/>
                          <w:numPr>
                            <w:ilvl w:val="0"/>
                            <w:numId w:val="2"/>
                          </w:numPr>
                          <w:jc w:val="center"/>
                        </w:pPr>
                      </w:p>
                    </w:txbxContent>
                  </v:textbox>
                </v:rect>
              </w:pict>
            </w:r>
          </w:p>
          <w:p w:rsidR="00415105" w:rsidRDefault="002C0BAB" w:rsidP="00415105">
            <w:pPr>
              <w:ind w:left="360"/>
            </w:pPr>
            <w:r w:rsidRPr="00415105">
              <w:rPr>
                <w:rFonts w:ascii="Times New Roman" w:hAnsi="Times New Roman" w:cs="Times New Roman"/>
                <w:sz w:val="24"/>
                <w:szCs w:val="24"/>
              </w:rPr>
              <w:t xml:space="preserve">     b.  blended (traditional and online)              </w:t>
            </w: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What percentage?</w:t>
            </w:r>
          </w:p>
          <w:p w:rsidR="002C0BAB" w:rsidRPr="00FE03CC" w:rsidRDefault="00EB4265" w:rsidP="002C0BAB">
            <w:pPr>
              <w:rPr>
                <w:rFonts w:ascii="Times New Roman" w:hAnsi="Times New Roman" w:cs="Times New Roman"/>
                <w:sz w:val="24"/>
                <w:szCs w:val="24"/>
              </w:rPr>
            </w:pPr>
            <w:r>
              <w:rPr>
                <w:rFonts w:ascii="Times New Roman" w:hAnsi="Times New Roman" w:cs="Times New Roman"/>
                <w:noProof/>
                <w:sz w:val="24"/>
                <w:szCs w:val="24"/>
              </w:rPr>
              <w:pict>
                <v:rect id="Rectangle 42" o:spid="_x0000_s1030"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r8Jw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">
                  <v:textbox>
                    <w:txbxContent>
                      <w:p w:rsidR="007630B9" w:rsidRDefault="007630B9" w:rsidP="00DD534B">
                        <w:pPr>
                          <w:jc w:val="center"/>
                        </w:pPr>
                        <w:r>
                          <w:t>10%</w:t>
                        </w:r>
                      </w:p>
                    </w:txbxContent>
                  </v:textbox>
                </v:rect>
              </w:pict>
            </w:r>
            <w:r>
              <w:rPr>
                <w:rFonts w:ascii="Times New Roman" w:hAnsi="Times New Roman" w:cs="Times New Roman"/>
                <w:noProof/>
                <w:sz w:val="24"/>
                <w:szCs w:val="24"/>
              </w:rPr>
              <w:pict>
                <v:rect id="Rectangle 41" o:spid="_x0000_s1031"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">
                  <v:textbox>
                    <w:txbxContent>
                      <w:p w:rsidR="007630B9" w:rsidRDefault="007630B9" w:rsidP="00DD534B">
                        <w:pPr>
                          <w:pStyle w:val="a6"/>
                          <w:numPr>
                            <w:ilvl w:val="0"/>
                            <w:numId w:val="3"/>
                          </w:numPr>
                          <w:jc w:val="center"/>
                        </w:pPr>
                      </w:p>
                    </w:txbxContent>
                  </v:textbox>
                </v:rect>
              </w:pict>
            </w:r>
          </w:p>
          <w:p w:rsidR="002C0BAB" w:rsidRPr="00FE03CC" w:rsidRDefault="00BC1602" w:rsidP="002C0BAB">
            <w:pPr>
              <w:rPr>
                <w:rFonts w:ascii="Times New Roman" w:hAnsi="Times New Roman" w:cs="Times New Roman"/>
                <w:sz w:val="24"/>
                <w:szCs w:val="24"/>
              </w:rPr>
            </w:pPr>
            <w:r>
              <w:rPr>
                <w:rFonts w:ascii="Times New Roman" w:hAnsi="Times New Roman" w:cs="Times New Roman"/>
                <w:sz w:val="24"/>
                <w:szCs w:val="24"/>
              </w:rPr>
              <w:t xml:space="preserve">     c.</w:t>
            </w:r>
            <w:r w:rsidR="002C0BAB" w:rsidRPr="00FE03CC">
              <w:rPr>
                <w:rFonts w:ascii="Times New Roman" w:hAnsi="Times New Roman" w:cs="Times New Roman"/>
                <w:sz w:val="24"/>
                <w:szCs w:val="24"/>
              </w:rPr>
              <w:t xml:space="preserve"> e-learning                                                          What percentage?</w:t>
            </w:r>
          </w:p>
          <w:p w:rsidR="002C0BAB" w:rsidRPr="00FE03CC" w:rsidRDefault="00EB4265" w:rsidP="002C0BAB">
            <w:pPr>
              <w:rPr>
                <w:rFonts w:ascii="Times New Roman" w:hAnsi="Times New Roman" w:cs="Times New Roman"/>
                <w:sz w:val="24"/>
                <w:szCs w:val="24"/>
              </w:rPr>
            </w:pPr>
            <w:r>
              <w:rPr>
                <w:rFonts w:ascii="Times New Roman" w:hAnsi="Times New Roman" w:cs="Times New Roman"/>
                <w:noProof/>
                <w:sz w:val="24"/>
                <w:szCs w:val="24"/>
              </w:rPr>
              <w:pict>
                <v:rect id="Rectangle 40" o:spid="_x0000_s1036"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5"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FE03CC" w:rsidRDefault="00BC1602" w:rsidP="002C0BAB">
            <w:pPr>
              <w:rPr>
                <w:rFonts w:ascii="Times New Roman" w:hAnsi="Times New Roman" w:cs="Times New Roman"/>
                <w:sz w:val="24"/>
                <w:szCs w:val="24"/>
              </w:rPr>
            </w:pPr>
            <w:r>
              <w:rPr>
                <w:rFonts w:ascii="Times New Roman" w:hAnsi="Times New Roman" w:cs="Times New Roman"/>
                <w:sz w:val="24"/>
                <w:szCs w:val="24"/>
              </w:rPr>
              <w:t xml:space="preserve">     d.</w:t>
            </w:r>
            <w:r w:rsidR="002C0BAB" w:rsidRPr="00FE03CC">
              <w:rPr>
                <w:rFonts w:ascii="Times New Roman" w:hAnsi="Times New Roman" w:cs="Times New Roman"/>
                <w:sz w:val="24"/>
                <w:szCs w:val="24"/>
              </w:rPr>
              <w:t xml:space="preserve"> correspondence                                                 What percentage?</w:t>
            </w:r>
          </w:p>
          <w:p w:rsidR="002C0BAB" w:rsidRPr="00FE03CC" w:rsidRDefault="00EB4265" w:rsidP="002C0BAB">
            <w:pPr>
              <w:rPr>
                <w:rFonts w:ascii="Times New Roman" w:hAnsi="Times New Roman" w:cs="Times New Roman"/>
                <w:sz w:val="24"/>
                <w:szCs w:val="24"/>
              </w:rPr>
            </w:pPr>
            <w:r>
              <w:rPr>
                <w:rFonts w:ascii="Times New Roman" w:hAnsi="Times New Roman" w:cs="Times New Roman"/>
                <w:noProof/>
                <w:sz w:val="24"/>
                <w:szCs w:val="24"/>
              </w:rPr>
              <w:pict>
                <v:rect id="Rectangle 38" o:spid="_x0000_s1034"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rFonts w:ascii="Times New Roman" w:hAnsi="Times New Roman" w:cs="Times New Roman"/>
                <w:noProof/>
                <w:sz w:val="24"/>
                <w:szCs w:val="24"/>
              </w:rPr>
              <w:pict>
                <v:rect id="Rectangle 37" o:spid="_x0000_s1033"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 xml:space="preserve">     f.   other                                                                  What percentage?</w:t>
            </w:r>
          </w:p>
          <w:p w:rsidR="002C0BAB" w:rsidRPr="00FE03CC" w:rsidRDefault="002C0BAB"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sz w:val="24"/>
                <w:szCs w:val="24"/>
              </w:rPr>
            </w:pPr>
          </w:p>
        </w:tc>
      </w:tr>
    </w:tbl>
    <w:p w:rsidR="00F3483B"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t>B</w:t>
      </w:r>
      <w:r w:rsidR="00FE03CC">
        <w:rPr>
          <w:rFonts w:ascii="Times New Roman" w:hAnsi="Times New Roman" w:cs="Times New Roman"/>
          <w:b/>
          <w:bCs/>
          <w:color w:val="FF0000"/>
          <w:sz w:val="28"/>
          <w:szCs w:val="24"/>
        </w:rPr>
        <w:t>.</w:t>
      </w:r>
      <w:r w:rsidRPr="00FE03CC">
        <w:rPr>
          <w:rFonts w:ascii="Times New Roman" w:hAnsi="Times New Roman" w:cs="Times New Roman"/>
          <w:b/>
          <w:bCs/>
          <w:color w:val="FF0000"/>
          <w:sz w:val="28"/>
          <w:szCs w:val="24"/>
        </w:rPr>
        <w:t xml:space="preserve">  Objectives  </w:t>
      </w:r>
    </w:p>
    <w:tbl>
      <w:tblPr>
        <w:tblpPr w:leftFromText="180" w:rightFromText="180" w:vertAnchor="text" w:horzAnchor="margin" w:tblpY="180"/>
        <w:tblW w:w="491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23"/>
      </w:tblGrid>
      <w:tr w:rsidR="00F3483B" w:rsidRPr="00EA4845" w:rsidTr="00B82725">
        <w:trPr>
          <w:cantSplit/>
          <w:trHeight w:val="2850"/>
        </w:trPr>
        <w:tc>
          <w:tcPr>
            <w:tcW w:w="5000" w:type="pct"/>
          </w:tcPr>
          <w:p w:rsidR="00F3483B" w:rsidRPr="00EA4845" w:rsidRDefault="00F3483B" w:rsidP="00F3483B">
            <w:pPr>
              <w:rPr>
                <w:rFonts w:ascii="Times New Roman" w:hAnsi="Times New Roman" w:cs="Times New Roman"/>
                <w:sz w:val="24"/>
                <w:szCs w:val="24"/>
              </w:rPr>
            </w:pPr>
            <w:r w:rsidRPr="00EA4845">
              <w:rPr>
                <w:rFonts w:ascii="Times New Roman" w:hAnsi="Times New Roman" w:cs="Times New Roman"/>
                <w:sz w:val="24"/>
                <w:szCs w:val="24"/>
              </w:rPr>
              <w:lastRenderedPageBreak/>
              <w:t>1.  What is the main purpose for this course?</w:t>
            </w:r>
          </w:p>
          <w:p w:rsidR="00B51980" w:rsidRDefault="00B51980" w:rsidP="00B51980">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br/>
              <w:t>By the end of the course, it is expected that students will be able to:</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Outline and define the  key concepts, themes and issues of SLA.</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Discuss the major theories and approaches of SLA (see the description and content).</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Explain and discuss the relationship between first  and second language acquisition.</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 xml:space="preserve"> Discuss the major strategies involved in the development of the four language skills in SLA.</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 xml:space="preserve"> Use particular techniques and methods in acquiring second languages, and mastering language skills.</w:t>
            </w:r>
          </w:p>
          <w:p w:rsidR="00B51980" w:rsidRDefault="00B51980" w:rsidP="00B51980">
            <w:pPr>
              <w:pStyle w:val="a6"/>
              <w:numPr>
                <w:ilvl w:val="0"/>
                <w:numId w:val="34"/>
              </w:num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Develop research skills in studying SLA (conduct a small-scale study or project).</w:t>
            </w:r>
            <w:r>
              <w:rPr>
                <w:rFonts w:ascii="Times New Roman" w:eastAsia="Times New Roman" w:hAnsi="Times New Roman" w:cs="Times New Roman"/>
                <w:color w:val="000000" w:themeColor="text1"/>
                <w:sz w:val="28"/>
                <w:szCs w:val="18"/>
              </w:rPr>
              <w:br/>
            </w:r>
          </w:p>
          <w:p w:rsidR="00B82725" w:rsidRPr="000B51E7" w:rsidRDefault="00BC1602" w:rsidP="00B51980">
            <w:pPr>
              <w:pStyle w:val="a6"/>
              <w:rPr>
                <w:rFonts w:ascii="Times New Roman" w:hAnsi="Times New Roman" w:cs="Times New Roman"/>
                <w:color w:val="000000" w:themeColor="text1"/>
                <w:szCs w:val="24"/>
              </w:rPr>
            </w:pPr>
            <w:r w:rsidRPr="001B2738">
              <w:rPr>
                <w:rFonts w:ascii="Times New Roman" w:hAnsi="Times New Roman" w:cs="Times New Roman"/>
                <w:color w:val="000000" w:themeColor="text1"/>
                <w:sz w:val="24"/>
              </w:rPr>
              <w:t>.</w:t>
            </w:r>
          </w:p>
        </w:tc>
      </w:tr>
    </w:tbl>
    <w:p w:rsidR="002C0BAB" w:rsidRDefault="002C0BAB" w:rsidP="002C0BAB">
      <w:pPr>
        <w:rPr>
          <w:rFonts w:ascii="Times New Roman" w:hAnsi="Times New Roman" w:cs="Times New Roman"/>
          <w:b/>
          <w:bCs/>
          <w:color w:val="FF0000"/>
          <w:sz w:val="28"/>
          <w:szCs w:val="24"/>
        </w:rPr>
      </w:pPr>
    </w:p>
    <w:tbl>
      <w:tblPr>
        <w:tblpPr w:leftFromText="180" w:rightFromText="180" w:vertAnchor="text" w:horzAnchor="margin" w:tblpY="13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F3483B" w:rsidRPr="00FE03CC" w:rsidTr="00F3483B">
        <w:tc>
          <w:tcPr>
            <w:tcW w:w="5000" w:type="pct"/>
          </w:tcPr>
          <w:p w:rsidR="00F3483B" w:rsidRPr="00FE03CC" w:rsidRDefault="00F3483B" w:rsidP="00F3483B">
            <w:pPr>
              <w:rPr>
                <w:rFonts w:ascii="Times New Roman" w:hAnsi="Times New Roman" w:cs="Times New Roman"/>
                <w:sz w:val="24"/>
                <w:szCs w:val="24"/>
              </w:rPr>
            </w:pPr>
            <w:r w:rsidRPr="00FE03CC">
              <w:rPr>
                <w:rFonts w:ascii="Times New Roman" w:hAnsi="Times New Roman" w:cs="Times New Roman"/>
                <w:sz w:val="24"/>
                <w:szCs w:val="24"/>
              </w:rPr>
              <w:t>2.  Briefly describe any plans for developing and improving the course that are being implemented.  (e.g. increased use of IT or web based reference material,  changes in content as a result of new research in the field)</w:t>
            </w:r>
          </w:p>
          <w:p w:rsidR="00F3483B" w:rsidRPr="00FE03CC" w:rsidRDefault="00B82725" w:rsidP="000B51E7">
            <w:pPr>
              <w:pStyle w:val="a6"/>
              <w:numPr>
                <w:ilvl w:val="0"/>
                <w:numId w:val="33"/>
              </w:numPr>
              <w:rPr>
                <w:rFonts w:ascii="Times New Roman" w:hAnsi="Times New Roman" w:cs="Times New Roman"/>
                <w:sz w:val="24"/>
                <w:szCs w:val="24"/>
              </w:rPr>
            </w:pPr>
            <w:r>
              <w:rPr>
                <w:rFonts w:ascii="Times New Roman" w:hAnsi="Times New Roman" w:cs="Times New Roman"/>
                <w:sz w:val="24"/>
                <w:szCs w:val="24"/>
              </w:rPr>
              <w:t>Seminar Discuss</w:t>
            </w:r>
            <w:r w:rsidR="00BC1602">
              <w:rPr>
                <w:rFonts w:ascii="Times New Roman" w:hAnsi="Times New Roman" w:cs="Times New Roman"/>
                <w:sz w:val="24"/>
                <w:szCs w:val="24"/>
              </w:rPr>
              <w:t>io</w:t>
            </w:r>
            <w:r>
              <w:rPr>
                <w:rFonts w:ascii="Times New Roman" w:hAnsi="Times New Roman" w:cs="Times New Roman"/>
                <w:sz w:val="24"/>
                <w:szCs w:val="24"/>
              </w:rPr>
              <w:t>ns</w:t>
            </w:r>
          </w:p>
          <w:p w:rsidR="00F3483B" w:rsidRPr="00FE03CC" w:rsidRDefault="00F3483B" w:rsidP="00F3483B">
            <w:pPr>
              <w:pStyle w:val="a6"/>
              <w:numPr>
                <w:ilvl w:val="0"/>
                <w:numId w:val="5"/>
              </w:numPr>
              <w:rPr>
                <w:rFonts w:ascii="Times New Roman" w:hAnsi="Times New Roman" w:cs="Times New Roman"/>
                <w:sz w:val="24"/>
                <w:szCs w:val="24"/>
              </w:rPr>
            </w:pPr>
            <w:r w:rsidRPr="00FE03CC">
              <w:rPr>
                <w:rFonts w:ascii="Times New Roman" w:hAnsi="Times New Roman" w:cs="Times New Roman"/>
                <w:sz w:val="24"/>
                <w:szCs w:val="24"/>
              </w:rPr>
              <w:t>Presentations</w:t>
            </w:r>
          </w:p>
          <w:p w:rsidR="00F3483B" w:rsidRPr="00FE03CC" w:rsidRDefault="00B82725" w:rsidP="00F3483B">
            <w:pPr>
              <w:pStyle w:val="a6"/>
              <w:numPr>
                <w:ilvl w:val="0"/>
                <w:numId w:val="5"/>
              </w:numPr>
              <w:rPr>
                <w:rFonts w:ascii="Times New Roman" w:hAnsi="Times New Roman" w:cs="Times New Roman"/>
                <w:sz w:val="24"/>
                <w:szCs w:val="24"/>
              </w:rPr>
            </w:pPr>
            <w:r>
              <w:rPr>
                <w:rFonts w:ascii="Times New Roman" w:hAnsi="Times New Roman" w:cs="Times New Roman"/>
                <w:sz w:val="24"/>
                <w:szCs w:val="24"/>
              </w:rPr>
              <w:t>Group/ pair work</w:t>
            </w:r>
          </w:p>
          <w:p w:rsidR="00F3483B" w:rsidRPr="00750F6F" w:rsidRDefault="00B82725" w:rsidP="00F3483B">
            <w:pPr>
              <w:pStyle w:val="a6"/>
              <w:numPr>
                <w:ilvl w:val="0"/>
                <w:numId w:val="5"/>
              </w:numPr>
              <w:rPr>
                <w:rFonts w:ascii="Times New Roman" w:hAnsi="Times New Roman" w:cs="Times New Roman"/>
                <w:sz w:val="24"/>
                <w:szCs w:val="24"/>
              </w:rPr>
            </w:pPr>
            <w:r>
              <w:rPr>
                <w:rFonts w:ascii="Times New Roman" w:hAnsi="Times New Roman" w:cs="Times New Roman"/>
                <w:sz w:val="24"/>
                <w:szCs w:val="24"/>
              </w:rPr>
              <w:t>Integrated skill approach</w:t>
            </w:r>
          </w:p>
        </w:tc>
      </w:tr>
    </w:tbl>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b/>
          <w:bCs/>
          <w:color w:val="FF0000"/>
          <w:sz w:val="28"/>
          <w:szCs w:val="24"/>
        </w:rPr>
        <w:t>C.  Course Description</w:t>
      </w:r>
      <w:r w:rsidRPr="00FE03CC">
        <w:rPr>
          <w:rFonts w:ascii="Times New Roman" w:hAnsi="Times New Roman" w:cs="Times New Roman"/>
          <w:sz w:val="24"/>
          <w:szCs w:val="24"/>
        </w:rPr>
        <w:t>(Note:  General description in the form used in Bulletin or handbook)</w:t>
      </w:r>
    </w:p>
    <w:tbl>
      <w:tblPr>
        <w:tblW w:w="4991" w:type="pct"/>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70"/>
      </w:tblGrid>
      <w:tr w:rsidR="002C0BAB" w:rsidRPr="00FE03CC" w:rsidTr="001B2738">
        <w:trPr>
          <w:trHeight w:val="2492"/>
        </w:trPr>
        <w:tc>
          <w:tcPr>
            <w:tcW w:w="5000" w:type="pct"/>
          </w:tcPr>
          <w:p w:rsidR="00B56536" w:rsidRPr="00E73ACE" w:rsidRDefault="002C0BAB" w:rsidP="002C0BAB">
            <w:pPr>
              <w:rPr>
                <w:rFonts w:ascii="Times New Roman" w:hAnsi="Times New Roman" w:cs="Times New Roman"/>
                <w:b/>
                <w:bCs/>
                <w:sz w:val="24"/>
                <w:szCs w:val="24"/>
              </w:rPr>
            </w:pPr>
            <w:r w:rsidRPr="00E73ACE">
              <w:rPr>
                <w:rFonts w:ascii="Times New Roman" w:hAnsi="Times New Roman" w:cs="Times New Roman"/>
                <w:b/>
                <w:bCs/>
                <w:sz w:val="24"/>
                <w:szCs w:val="24"/>
              </w:rPr>
              <w:t>Course Description:</w:t>
            </w:r>
          </w:p>
          <w:p w:rsidR="00E73ACE" w:rsidRDefault="00E73ACE" w:rsidP="00E73ACE">
            <w:pPr>
              <w:pStyle w:val="a7"/>
              <w:jc w:val="both"/>
              <w:rPr>
                <w:rFonts w:ascii="Times New Roman" w:hAnsi="Times New Roman" w:cs="Times New Roman"/>
                <w:sz w:val="28"/>
              </w:rPr>
            </w:pPr>
            <w:r>
              <w:rPr>
                <w:rFonts w:ascii="Times New Roman" w:hAnsi="Times New Roman" w:cs="Times New Roman"/>
                <w:sz w:val="28"/>
              </w:rPr>
              <w:t xml:space="preserve">Second Language Acquisition (SLA) is a course designed for undergraduates at the college of Education at </w:t>
            </w:r>
            <w:proofErr w:type="spellStart"/>
            <w:r>
              <w:rPr>
                <w:rFonts w:ascii="Times New Roman" w:hAnsi="Times New Roman" w:cs="Times New Roman"/>
                <w:sz w:val="28"/>
              </w:rPr>
              <w:t>Majma’a</w:t>
            </w:r>
            <w:proofErr w:type="spellEnd"/>
            <w:r>
              <w:rPr>
                <w:rFonts w:ascii="Times New Roman" w:hAnsi="Times New Roman" w:cs="Times New Roman"/>
                <w:sz w:val="28"/>
              </w:rPr>
              <w:t xml:space="preserve"> University. SLA is an interdisciplinary  sub-branch of applied linguistics which investigates the theories, concepts, nature, strategies  and problems of acquiring and learning second/foreign languages.   The study of SLA aims, among other things,  to provide students with necessary steps and strategies that help them understand and acquire second languages. The course examines second language </w:t>
            </w:r>
            <w:r>
              <w:rPr>
                <w:rFonts w:ascii="Times New Roman" w:hAnsi="Times New Roman" w:cs="Times New Roman"/>
                <w:sz w:val="28"/>
              </w:rPr>
              <w:lastRenderedPageBreak/>
              <w:t xml:space="preserve">acquisition from a variety of perspectives: linguistic, psychological, social, cultural, educational, cognitive, etc. This will include, among others, Behaviourist and Mentalist theories, Acculturation and Socio-cultural perspectives,  </w:t>
            </w:r>
            <w:proofErr w:type="spellStart"/>
            <w:r>
              <w:rPr>
                <w:rFonts w:ascii="Times New Roman" w:hAnsi="Times New Roman" w:cs="Times New Roman"/>
                <w:sz w:val="28"/>
              </w:rPr>
              <w:t>Krashen's</w:t>
            </w:r>
            <w:proofErr w:type="spellEnd"/>
            <w:r>
              <w:rPr>
                <w:rFonts w:ascii="Times New Roman" w:hAnsi="Times New Roman" w:cs="Times New Roman"/>
                <w:sz w:val="28"/>
              </w:rPr>
              <w:t xml:space="preserve"> Monitor Theory (and his acquisition-learning distinction) , Innateness and  Universal Grammar,  Interaction Hypothesis, Input and Output Hypotheses, etc.  What is more, related issues such as Native-Nonnative, </w:t>
            </w:r>
            <w:proofErr w:type="spellStart"/>
            <w:r>
              <w:rPr>
                <w:rFonts w:ascii="Times New Roman" w:hAnsi="Times New Roman" w:cs="Times New Roman"/>
                <w:sz w:val="28"/>
              </w:rPr>
              <w:t>Monolingualism</w:t>
            </w:r>
            <w:proofErr w:type="spellEnd"/>
            <w:r>
              <w:rPr>
                <w:rFonts w:ascii="Times New Roman" w:hAnsi="Times New Roman" w:cs="Times New Roman"/>
                <w:sz w:val="28"/>
              </w:rPr>
              <w:t>-Bilingualism, etc., will be touched on as the course proceeds. The processes and strategies of learning language skills may particular more emphasis drawing on some local or world practices.</w:t>
            </w:r>
          </w:p>
          <w:p w:rsidR="00E73ACE" w:rsidRDefault="00E73ACE" w:rsidP="00E73ACE">
            <w:pPr>
              <w:pStyle w:val="a7"/>
              <w:jc w:val="both"/>
              <w:rPr>
                <w:rFonts w:ascii="Times New Roman" w:hAnsi="Times New Roman" w:cs="Times New Roman"/>
                <w:sz w:val="28"/>
              </w:rPr>
            </w:pPr>
          </w:p>
          <w:p w:rsidR="00E73ACE" w:rsidRDefault="00E73ACE" w:rsidP="00E73ACE">
            <w:pPr>
              <w:pStyle w:val="a7"/>
              <w:jc w:val="both"/>
              <w:rPr>
                <w:rFonts w:ascii="Times New Roman" w:hAnsi="Times New Roman" w:cs="Times New Roman"/>
                <w:sz w:val="28"/>
              </w:rPr>
            </w:pPr>
            <w:r>
              <w:rPr>
                <w:rFonts w:ascii="Times New Roman" w:hAnsi="Times New Roman" w:cs="Times New Roman"/>
                <w:sz w:val="28"/>
              </w:rPr>
              <w:t>In addition, the course will also highlight the new and most recent trends in SLA theory and practices. Flexibility, practicality and interdisciplinarity are all highly recommended in the philosophy of teaching this course.</w:t>
            </w:r>
          </w:p>
          <w:p w:rsidR="00E73ACE" w:rsidRDefault="00E73ACE" w:rsidP="00E73ACE">
            <w:pPr>
              <w:pStyle w:val="a7"/>
              <w:jc w:val="both"/>
              <w:rPr>
                <w:rFonts w:ascii="Times New Roman" w:hAnsi="Times New Roman" w:cs="Times New Roman"/>
                <w:sz w:val="28"/>
              </w:rPr>
            </w:pPr>
          </w:p>
          <w:p w:rsidR="002C0BAB" w:rsidRPr="00B56536" w:rsidRDefault="002C0BAB" w:rsidP="001B2738">
            <w:pPr>
              <w:pStyle w:val="a6"/>
              <w:numPr>
                <w:ilvl w:val="0"/>
                <w:numId w:val="32"/>
              </w:numPr>
              <w:rPr>
                <w:rFonts w:ascii="Times New Roman" w:hAnsi="Times New Roman" w:cs="Times New Roman"/>
                <w:color w:val="000000" w:themeColor="text1"/>
                <w:szCs w:val="24"/>
              </w:rPr>
            </w:pPr>
          </w:p>
        </w:tc>
      </w:tr>
    </w:tbl>
    <w:p w:rsidR="002C0BAB" w:rsidRPr="00FE03CC"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FE03CC" w:rsidTr="00045445">
        <w:trPr>
          <w:trHeight w:val="340"/>
        </w:trPr>
        <w:tc>
          <w:tcPr>
            <w:tcW w:w="5000" w:type="pct"/>
            <w:gridSpan w:val="3"/>
            <w:tcBorders>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1. Topics to be Covered</w:t>
            </w:r>
          </w:p>
        </w:tc>
      </w:tr>
      <w:tr w:rsidR="002C0BAB" w:rsidRPr="00FE03CC" w:rsidTr="00045445">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No. of</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Contact hours</w:t>
            </w:r>
          </w:p>
        </w:tc>
      </w:tr>
      <w:tr w:rsidR="00596632" w:rsidRPr="00FE03CC" w:rsidTr="00045445">
        <w:trPr>
          <w:cantSplit/>
          <w:trHeight w:val="340"/>
        </w:trPr>
        <w:tc>
          <w:tcPr>
            <w:tcW w:w="3690" w:type="pct"/>
            <w:tcBorders>
              <w:top w:val="single" w:sz="12" w:space="0" w:color="auto"/>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Course orientation</w:t>
            </w:r>
          </w:p>
        </w:tc>
        <w:tc>
          <w:tcPr>
            <w:tcW w:w="655" w:type="pct"/>
            <w:tcBorders>
              <w:top w:val="single" w:sz="12" w:space="0" w:color="auto"/>
              <w:left w:val="single" w:sz="12" w:space="0" w:color="auto"/>
            </w:tcBorders>
          </w:tcPr>
          <w:p w:rsidR="00596632" w:rsidRPr="00FE03CC" w:rsidRDefault="00596632" w:rsidP="00045445">
            <w:pPr>
              <w:spacing w:line="216" w:lineRule="auto"/>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lang w:bidi="ar-EG"/>
              </w:rPr>
              <w:t>1</w:t>
            </w:r>
          </w:p>
        </w:tc>
        <w:tc>
          <w:tcPr>
            <w:tcW w:w="655" w:type="pct"/>
            <w:tcBorders>
              <w:top w:val="single" w:sz="12" w:space="0" w:color="auto"/>
            </w:tcBorders>
          </w:tcPr>
          <w:p w:rsidR="00596632" w:rsidRPr="00FE03CC" w:rsidRDefault="00596632" w:rsidP="001B2738">
            <w:pPr>
              <w:spacing w:line="216" w:lineRule="auto"/>
              <w:rPr>
                <w:rFonts w:ascii="Times New Roman" w:hAnsi="Times New Roman" w:cs="Times New Roman"/>
                <w:color w:val="000000" w:themeColor="text1"/>
                <w:sz w:val="24"/>
                <w:szCs w:val="24"/>
                <w:lang w:bidi="ar-EG"/>
              </w:rPr>
            </w:pPr>
          </w:p>
        </w:tc>
      </w:tr>
      <w:tr w:rsidR="00596632" w:rsidRPr="00FE03CC" w:rsidTr="00045445">
        <w:trPr>
          <w:cantSplit/>
          <w:trHeight w:val="34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Key ideas, concepts and terms of SLA</w:t>
            </w: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 xml:space="preserve"> </w:t>
            </w:r>
          </w:p>
        </w:tc>
        <w:tc>
          <w:tcPr>
            <w:tcW w:w="655" w:type="pct"/>
            <w:tcBorders>
              <w:left w:val="single" w:sz="12" w:space="0" w:color="auto"/>
            </w:tcBorders>
          </w:tcPr>
          <w:p w:rsidR="00596632" w:rsidRPr="00FE03CC" w:rsidRDefault="00596632" w:rsidP="00045445">
            <w:pPr>
              <w:spacing w:line="216" w:lineRule="auto"/>
              <w:rPr>
                <w:rFonts w:ascii="Times New Roman" w:hAnsi="Times New Roman" w:cs="Times New Roman"/>
                <w:color w:val="000000" w:themeColor="text1"/>
                <w:sz w:val="24"/>
                <w:szCs w:val="24"/>
                <w:rtl/>
              </w:rPr>
            </w:pPr>
            <w:r w:rsidRPr="00FE03CC">
              <w:rPr>
                <w:rFonts w:ascii="Times New Roman" w:hAnsi="Times New Roman" w:cs="Times New Roman"/>
                <w:color w:val="000000" w:themeColor="text1"/>
                <w:sz w:val="24"/>
                <w:szCs w:val="24"/>
              </w:rPr>
              <w:t>1</w:t>
            </w:r>
          </w:p>
        </w:tc>
        <w:tc>
          <w:tcPr>
            <w:tcW w:w="655" w:type="pct"/>
          </w:tcPr>
          <w:p w:rsidR="00596632" w:rsidRPr="00FE03CC" w:rsidRDefault="00596632" w:rsidP="00045445">
            <w:pPr>
              <w:spacing w:line="216" w:lineRule="auto"/>
              <w:rPr>
                <w:rFonts w:ascii="Times New Roman" w:hAnsi="Times New Roman" w:cs="Times New Roman"/>
                <w:color w:val="000000" w:themeColor="text1"/>
                <w:sz w:val="24"/>
                <w:szCs w:val="24"/>
                <w:rtl/>
              </w:rPr>
            </w:pPr>
            <w:r w:rsidRPr="00FE03CC">
              <w:rPr>
                <w:rFonts w:ascii="Times New Roman" w:hAnsi="Times New Roman" w:cs="Times New Roman"/>
                <w:color w:val="000000" w:themeColor="text1"/>
                <w:sz w:val="24"/>
                <w:szCs w:val="24"/>
              </w:rPr>
              <w:t>3</w:t>
            </w:r>
          </w:p>
        </w:tc>
      </w:tr>
      <w:tr w:rsidR="00596632" w:rsidRPr="00FE03CC" w:rsidTr="00915BB6">
        <w:trPr>
          <w:cantSplit/>
          <w:trHeight w:val="55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Major theories of second language acquisition          (e.g. Cognitive Theory, Interactional Approach, Socio-cultural Theory,  etc.).</w:t>
            </w:r>
          </w:p>
        </w:tc>
        <w:tc>
          <w:tcPr>
            <w:tcW w:w="655" w:type="pct"/>
            <w:tcBorders>
              <w:left w:val="single" w:sz="12" w:space="0" w:color="auto"/>
            </w:tcBorders>
          </w:tcPr>
          <w:p w:rsidR="00596632" w:rsidRPr="00FE03CC" w:rsidRDefault="00596632" w:rsidP="00045445">
            <w:pPr>
              <w:spacing w:line="21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55" w:type="pct"/>
          </w:tcPr>
          <w:p w:rsidR="00596632" w:rsidRPr="00FE03CC" w:rsidRDefault="00596632" w:rsidP="00045445">
            <w:pPr>
              <w:spacing w:line="21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96632" w:rsidRPr="00FE03CC" w:rsidTr="00256CC1">
        <w:trPr>
          <w:cantSplit/>
          <w:trHeight w:val="1072"/>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lastRenderedPageBreak/>
              <w:t>A comparison and contrast between “ First and Second language Acquisition”</w:t>
            </w: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Useful Strategies and Techniques in SLA.</w:t>
            </w:r>
          </w:p>
          <w:p w:rsidR="00596632" w:rsidRDefault="00596632" w:rsidP="00E0029B">
            <w:pPr>
              <w:rPr>
                <w:rFonts w:ascii="Times New Roman" w:eastAsia="Times New Roman" w:hAnsi="Times New Roman" w:cs="Times New Roman"/>
                <w:color w:val="000000" w:themeColor="text1"/>
                <w:sz w:val="28"/>
                <w:szCs w:val="18"/>
              </w:rPr>
            </w:pP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L1-L2 Differences and Similarities</w:t>
            </w:r>
          </w:p>
          <w:p w:rsidR="00596632" w:rsidRDefault="00596632" w:rsidP="00E0029B">
            <w:pPr>
              <w:rPr>
                <w:rFonts w:ascii="Times New Roman" w:eastAsia="Times New Roman" w:hAnsi="Times New Roman" w:cs="Times New Roman"/>
                <w:color w:val="000000" w:themeColor="text1"/>
                <w:sz w:val="28"/>
                <w:szCs w:val="18"/>
              </w:rPr>
            </w:pPr>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045445">
        <w:trPr>
          <w:cantSplit/>
          <w:trHeight w:val="34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Bilingualism and SLA</w:t>
            </w:r>
          </w:p>
          <w:p w:rsidR="00596632" w:rsidRDefault="00596632" w:rsidP="00E0029B">
            <w:pPr>
              <w:rPr>
                <w:rFonts w:ascii="Times New Roman" w:eastAsia="Times New Roman" w:hAnsi="Times New Roman" w:cs="Times New Roman"/>
                <w:color w:val="000000" w:themeColor="text1"/>
                <w:sz w:val="28"/>
                <w:szCs w:val="18"/>
              </w:rPr>
            </w:pPr>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045445">
        <w:trPr>
          <w:cantSplit/>
          <w:trHeight w:val="34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SLA in the World</w:t>
            </w:r>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045445">
        <w:trPr>
          <w:cantSplit/>
          <w:trHeight w:val="34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Monitor Theory</w:t>
            </w:r>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045445">
        <w:trPr>
          <w:cantSplit/>
          <w:trHeight w:val="34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Innate Theory, UG and SLA</w:t>
            </w:r>
          </w:p>
          <w:p w:rsidR="00596632" w:rsidRDefault="00596632" w:rsidP="00E0029B">
            <w:pPr>
              <w:rPr>
                <w:rFonts w:ascii="Times New Roman" w:eastAsia="Times New Roman" w:hAnsi="Times New Roman" w:cs="Times New Roman"/>
                <w:color w:val="000000" w:themeColor="text1"/>
                <w:sz w:val="28"/>
                <w:szCs w:val="18"/>
              </w:rPr>
            </w:pPr>
          </w:p>
          <w:p w:rsidR="00596632" w:rsidRDefault="00596632" w:rsidP="00E0029B">
            <w:pPr>
              <w:rPr>
                <w:rFonts w:ascii="Times New Roman" w:eastAsia="Times New Roman" w:hAnsi="Times New Roman" w:cs="Times New Roman"/>
                <w:color w:val="000000" w:themeColor="text1"/>
                <w:sz w:val="28"/>
                <w:szCs w:val="18"/>
              </w:rPr>
            </w:pPr>
            <w:proofErr w:type="spellStart"/>
            <w:r>
              <w:rPr>
                <w:rFonts w:ascii="Times New Roman" w:eastAsia="Times New Roman" w:hAnsi="Times New Roman" w:cs="Times New Roman"/>
                <w:color w:val="000000" w:themeColor="text1"/>
                <w:sz w:val="28"/>
                <w:szCs w:val="18"/>
              </w:rPr>
              <w:t>Selinker's</w:t>
            </w:r>
            <w:proofErr w:type="spellEnd"/>
            <w:r>
              <w:rPr>
                <w:rFonts w:ascii="Times New Roman" w:eastAsia="Times New Roman" w:hAnsi="Times New Roman" w:cs="Times New Roman"/>
                <w:color w:val="000000" w:themeColor="text1"/>
                <w:sz w:val="28"/>
                <w:szCs w:val="18"/>
              </w:rPr>
              <w:t xml:space="preserve"> </w:t>
            </w:r>
            <w:proofErr w:type="spellStart"/>
            <w:r>
              <w:rPr>
                <w:rFonts w:ascii="Times New Roman" w:eastAsia="Times New Roman" w:hAnsi="Times New Roman" w:cs="Times New Roman"/>
                <w:color w:val="000000" w:themeColor="text1"/>
                <w:sz w:val="28"/>
                <w:szCs w:val="18"/>
              </w:rPr>
              <w:t>Interlanguage</w:t>
            </w:r>
            <w:proofErr w:type="spellEnd"/>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915BB6">
        <w:trPr>
          <w:cantSplit/>
          <w:trHeight w:val="595"/>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 xml:space="preserve">Acquisition vs. learning </w:t>
            </w: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Learning Without Attention</w:t>
            </w: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Learning Without Awareness</w:t>
            </w:r>
          </w:p>
        </w:tc>
        <w:tc>
          <w:tcPr>
            <w:tcW w:w="655" w:type="pct"/>
            <w:tcBorders>
              <w:left w:val="single" w:sz="12" w:space="0" w:color="auto"/>
            </w:tcBorders>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Pr="00FE03CC"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915BB6">
        <w:trPr>
          <w:cantSplit/>
          <w:trHeight w:val="495"/>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Foreign Language Aptitude and Motivation</w:t>
            </w:r>
          </w:p>
          <w:p w:rsidR="00596632" w:rsidRDefault="00596632" w:rsidP="00E0029B">
            <w:pPr>
              <w:rPr>
                <w:rFonts w:ascii="Times New Roman" w:eastAsia="Times New Roman" w:hAnsi="Times New Roman" w:cs="Times New Roman"/>
                <w:color w:val="000000" w:themeColor="text1"/>
                <w:sz w:val="28"/>
                <w:szCs w:val="18"/>
              </w:rPr>
            </w:pPr>
          </w:p>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Recent Approaches (Norton's Identity and Investment Theory).</w:t>
            </w:r>
          </w:p>
          <w:p w:rsidR="00596632" w:rsidRDefault="00596632" w:rsidP="00E0029B">
            <w:pPr>
              <w:rPr>
                <w:rFonts w:ascii="Times New Roman" w:eastAsia="Times New Roman" w:hAnsi="Times New Roman" w:cs="Times New Roman"/>
                <w:color w:val="000000" w:themeColor="text1"/>
                <w:sz w:val="28"/>
                <w:szCs w:val="18"/>
              </w:rPr>
            </w:pPr>
          </w:p>
        </w:tc>
        <w:tc>
          <w:tcPr>
            <w:tcW w:w="655" w:type="pct"/>
            <w:tcBorders>
              <w:left w:val="single" w:sz="12" w:space="0" w:color="auto"/>
            </w:tcBorders>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 w:type="pct"/>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96632" w:rsidRPr="00FE03CC" w:rsidTr="00045445">
        <w:trPr>
          <w:cantSplit/>
          <w:trHeight w:val="63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lastRenderedPageBreak/>
              <w:t>Social, Political and Cultural Dimensions of L2 Acquisition</w:t>
            </w:r>
          </w:p>
          <w:p w:rsidR="00596632" w:rsidRDefault="00596632" w:rsidP="00E0029B">
            <w:pPr>
              <w:rPr>
                <w:rFonts w:ascii="Times New Roman" w:eastAsia="Times New Roman" w:hAnsi="Times New Roman" w:cs="Times New Roman"/>
                <w:color w:val="000000" w:themeColor="text1"/>
                <w:sz w:val="28"/>
                <w:szCs w:val="18"/>
              </w:rPr>
            </w:pPr>
          </w:p>
          <w:p w:rsidR="00596632" w:rsidRDefault="00596632" w:rsidP="00E0029B">
            <w:pPr>
              <w:rPr>
                <w:rFonts w:ascii="Times New Roman" w:eastAsia="Times New Roman" w:hAnsi="Times New Roman" w:cs="Times New Roman"/>
                <w:color w:val="000000" w:themeColor="text1"/>
                <w:sz w:val="28"/>
                <w:szCs w:val="18"/>
              </w:rPr>
            </w:pPr>
            <w:proofErr w:type="spellStart"/>
            <w:r>
              <w:rPr>
                <w:rFonts w:ascii="Times New Roman" w:eastAsia="Times New Roman" w:hAnsi="Times New Roman" w:cs="Times New Roman"/>
                <w:color w:val="000000" w:themeColor="text1"/>
                <w:sz w:val="28"/>
                <w:szCs w:val="18"/>
              </w:rPr>
              <w:t>Sociocultural</w:t>
            </w:r>
            <w:proofErr w:type="spellEnd"/>
            <w:r>
              <w:rPr>
                <w:rFonts w:ascii="Times New Roman" w:eastAsia="Times New Roman" w:hAnsi="Times New Roman" w:cs="Times New Roman"/>
                <w:color w:val="000000" w:themeColor="text1"/>
                <w:sz w:val="28"/>
                <w:szCs w:val="18"/>
              </w:rPr>
              <w:t xml:space="preserve"> Approach (</w:t>
            </w:r>
            <w:proofErr w:type="spellStart"/>
            <w:r>
              <w:rPr>
                <w:rFonts w:ascii="Times New Roman" w:eastAsia="Times New Roman" w:hAnsi="Times New Roman" w:cs="Times New Roman"/>
                <w:color w:val="000000" w:themeColor="text1"/>
                <w:sz w:val="28"/>
                <w:szCs w:val="18"/>
              </w:rPr>
              <w:t>Vygotsky</w:t>
            </w:r>
            <w:proofErr w:type="spellEnd"/>
            <w:r>
              <w:rPr>
                <w:rFonts w:ascii="Times New Roman" w:eastAsia="Times New Roman" w:hAnsi="Times New Roman" w:cs="Times New Roman"/>
                <w:color w:val="000000" w:themeColor="text1"/>
                <w:sz w:val="28"/>
                <w:szCs w:val="18"/>
              </w:rPr>
              <w:t>), Acculturation, etc.</w:t>
            </w:r>
          </w:p>
        </w:tc>
        <w:tc>
          <w:tcPr>
            <w:tcW w:w="655" w:type="pct"/>
            <w:tcBorders>
              <w:left w:val="single" w:sz="12" w:space="0" w:color="auto"/>
            </w:tcBorders>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55" w:type="pct"/>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96632" w:rsidRPr="00FE03CC" w:rsidTr="00045445">
        <w:trPr>
          <w:cantSplit/>
          <w:trHeight w:val="630"/>
        </w:trPr>
        <w:tc>
          <w:tcPr>
            <w:tcW w:w="3690" w:type="pct"/>
            <w:tcBorders>
              <w:right w:val="single" w:sz="12" w:space="0" w:color="auto"/>
            </w:tcBorders>
          </w:tcPr>
          <w:p w:rsidR="00596632" w:rsidRDefault="00596632" w:rsidP="00E0029B">
            <w:pPr>
              <w:rPr>
                <w:rFonts w:ascii="Times New Roman" w:eastAsia="Times New Roman" w:hAnsi="Times New Roman" w:cs="Times New Roman"/>
                <w:color w:val="000000" w:themeColor="text1"/>
                <w:sz w:val="28"/>
                <w:szCs w:val="18"/>
              </w:rPr>
            </w:pPr>
            <w:r>
              <w:rPr>
                <w:rFonts w:ascii="Times New Roman" w:eastAsia="Times New Roman" w:hAnsi="Times New Roman" w:cs="Times New Roman"/>
                <w:color w:val="000000" w:themeColor="text1"/>
                <w:sz w:val="28"/>
                <w:szCs w:val="18"/>
              </w:rPr>
              <w:t>Reviews, Mid and Final.</w:t>
            </w:r>
          </w:p>
        </w:tc>
        <w:tc>
          <w:tcPr>
            <w:tcW w:w="655" w:type="pct"/>
            <w:tcBorders>
              <w:left w:val="single" w:sz="12" w:space="0" w:color="auto"/>
            </w:tcBorders>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55" w:type="pct"/>
          </w:tcPr>
          <w:p w:rsidR="00596632" w:rsidRDefault="00596632"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bl>
    <w:p w:rsidR="002C0BAB" w:rsidRPr="00FE03CC"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2"/>
        <w:gridCol w:w="1510"/>
        <w:gridCol w:w="1143"/>
        <w:gridCol w:w="1420"/>
      </w:tblGrid>
      <w:tr w:rsidR="002C0BAB" w:rsidRPr="00FE03CC" w:rsidTr="00045445">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2.  Course components (total contact hours and credits per semester):</w:t>
            </w:r>
          </w:p>
        </w:tc>
      </w:tr>
      <w:tr w:rsidR="002C0BAB" w:rsidRPr="00FE03CC" w:rsidTr="00045445">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Laboratory/</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Total</w:t>
            </w:r>
          </w:p>
        </w:tc>
      </w:tr>
      <w:tr w:rsidR="002C0BAB" w:rsidRPr="00FE03CC" w:rsidTr="0004544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Contact</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2C0BAB" w:rsidRPr="00FE03CC" w:rsidRDefault="00EB268D" w:rsidP="002C0BAB">
            <w:pPr>
              <w:rPr>
                <w:rFonts w:ascii="Times New Roman" w:hAnsi="Times New Roman" w:cs="Times New Roman"/>
                <w:b/>
                <w:bCs/>
                <w:sz w:val="24"/>
                <w:szCs w:val="24"/>
              </w:rPr>
            </w:pPr>
            <w:r w:rsidRPr="00FE03CC">
              <w:rPr>
                <w:rFonts w:ascii="Times New Roman" w:hAnsi="Times New Roman" w:cs="Times New Roman"/>
                <w:b/>
                <w:bCs/>
                <w:sz w:val="24"/>
                <w:szCs w:val="24"/>
              </w:rPr>
              <w:t>3Hours</w:t>
            </w:r>
          </w:p>
        </w:tc>
        <w:tc>
          <w:tcPr>
            <w:tcW w:w="636" w:type="pct"/>
            <w:tcBorders>
              <w:top w:val="single" w:sz="12"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2C0BAB" w:rsidRPr="00FE03CC" w:rsidRDefault="002C0BAB"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2C0BAB" w:rsidRPr="00FE03CC" w:rsidRDefault="00EB268D" w:rsidP="002C0BAB">
            <w:pPr>
              <w:rPr>
                <w:rFonts w:ascii="Times New Roman" w:hAnsi="Times New Roman" w:cs="Times New Roman"/>
                <w:b/>
                <w:bCs/>
                <w:sz w:val="24"/>
                <w:szCs w:val="24"/>
              </w:rPr>
            </w:pPr>
            <w:r w:rsidRPr="00FE03CC">
              <w:rPr>
                <w:rFonts w:ascii="Times New Roman" w:hAnsi="Times New Roman" w:cs="Times New Roman"/>
                <w:b/>
                <w:bCs/>
                <w:sz w:val="24"/>
                <w:szCs w:val="24"/>
              </w:rPr>
              <w:t>45 Hours</w:t>
            </w:r>
          </w:p>
        </w:tc>
      </w:tr>
      <w:tr w:rsidR="002C0BAB" w:rsidRPr="00FE03CC" w:rsidTr="0004544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FE03CC" w:rsidRDefault="00BA59B0"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FE03CC"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FE03CC" w:rsidRDefault="00734CBB" w:rsidP="002C0BAB">
            <w:pPr>
              <w:rPr>
                <w:rFonts w:ascii="Times New Roman" w:hAnsi="Times New Roman" w:cs="Times New Roman"/>
                <w:b/>
                <w:bCs/>
                <w:sz w:val="24"/>
                <w:szCs w:val="24"/>
              </w:rPr>
            </w:pPr>
            <w:r w:rsidRPr="00FE03CC">
              <w:rPr>
                <w:rFonts w:ascii="Times New Roman" w:hAnsi="Times New Roman" w:cs="Times New Roman"/>
                <w:b/>
                <w:bCs/>
                <w:sz w:val="24"/>
                <w:szCs w:val="24"/>
              </w:rPr>
              <w:t>45 hours</w:t>
            </w:r>
          </w:p>
        </w:tc>
      </w:tr>
      <w:tr w:rsidR="002C0BAB" w:rsidRPr="00FE03CC" w:rsidTr="0004544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FE03CC" w:rsidRDefault="00EB268D"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FE03CC"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FE03CC" w:rsidRDefault="00734CBB"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r>
      <w:tr w:rsidR="002C0BAB" w:rsidRPr="00FE03CC" w:rsidTr="0004544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C0BAB" w:rsidRPr="00FE03CC" w:rsidRDefault="00BA59B0"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FE03CC"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FE03CC"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FE03CC" w:rsidRDefault="00734CBB"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r>
    </w:tbl>
    <w:p w:rsidR="002C0BAB" w:rsidRPr="00FE03CC"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FE03CC" w:rsidTr="00045445">
        <w:trPr>
          <w:trHeight w:val="647"/>
        </w:trPr>
        <w:tc>
          <w:tcPr>
            <w:tcW w:w="5000" w:type="pct"/>
            <w:vAlign w:val="center"/>
          </w:tcPr>
          <w:p w:rsidR="002C0BAB" w:rsidRPr="00FE03CC" w:rsidRDefault="00EB4265" w:rsidP="002C0BAB">
            <w:pPr>
              <w:rPr>
                <w:rFonts w:ascii="Times New Roman" w:hAnsi="Times New Roman" w:cs="Times New Roman"/>
                <w:sz w:val="24"/>
                <w:szCs w:val="24"/>
              </w:rPr>
            </w:pPr>
            <w:r>
              <w:rPr>
                <w:rFonts w:ascii="Times New Roman" w:hAnsi="Times New Roman" w:cs="Times New Roman"/>
                <w:noProof/>
                <w:sz w:val="24"/>
                <w:szCs w:val="24"/>
              </w:rPr>
              <w:pict>
                <v:rect id="Rectangle 36" o:spid="_x0000_s1032" style="position:absolute;margin-left:381.15pt;margin-top:1.35pt;width:35.75pt;height:2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">
                  <v:textbox>
                    <w:txbxContent>
                      <w:p w:rsidR="007630B9" w:rsidRPr="00B82725" w:rsidRDefault="007630B9" w:rsidP="00EB268D">
                        <w:pPr>
                          <w:jc w:val="center"/>
                          <w:rPr>
                            <w:rFonts w:ascii="Times New Roman" w:hAnsi="Times New Roman" w:cs="Times New Roman"/>
                          </w:rPr>
                        </w:pPr>
                        <w:r w:rsidRPr="00B82725">
                          <w:rPr>
                            <w:rFonts w:ascii="Times New Roman" w:hAnsi="Times New Roman" w:cs="Times New Roman"/>
                          </w:rPr>
                          <w:t>Nil</w:t>
                        </w:r>
                      </w:p>
                    </w:txbxContent>
                  </v:textbox>
                </v:rect>
              </w:pict>
            </w:r>
            <w:r w:rsidR="002C0BAB" w:rsidRPr="00FE03CC">
              <w:rPr>
                <w:rFonts w:ascii="Times New Roman" w:hAnsi="Times New Roman" w:cs="Times New Roman"/>
                <w:sz w:val="24"/>
                <w:szCs w:val="24"/>
              </w:rPr>
              <w:t xml:space="preserve">3. Additional private study/learning hours expected for students per week. </w:t>
            </w:r>
          </w:p>
        </w:tc>
      </w:tr>
    </w:tbl>
    <w:p w:rsidR="002C0BAB" w:rsidRPr="00FE03CC"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770"/>
        <w:gridCol w:w="2325"/>
        <w:gridCol w:w="2343"/>
      </w:tblGrid>
      <w:tr w:rsidR="002C0BAB" w:rsidRPr="00FE03CC" w:rsidTr="00045445">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4. Course Learning Outcomes in NQF Domains of Learning and Alignment with Assessment Methods and Teaching Strategy</w:t>
            </w:r>
          </w:p>
        </w:tc>
      </w:tr>
      <w:tr w:rsidR="002C0BAB" w:rsidRPr="00FE03CC" w:rsidTr="00045445">
        <w:trPr>
          <w:trHeight w:val="656"/>
        </w:trPr>
        <w:tc>
          <w:tcPr>
            <w:tcW w:w="5000" w:type="pct"/>
            <w:gridSpan w:val="4"/>
            <w:tcBorders>
              <w:top w:val="single" w:sz="4" w:space="0" w:color="auto"/>
              <w:left w:val="single" w:sz="12" w:space="0" w:color="auto"/>
              <w:right w:val="single" w:sz="12" w:space="0" w:color="auto"/>
            </w:tcBorders>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 xml:space="preserve">On the table below are the five NQF Learning Domains, numbered in the left column. </w:t>
            </w:r>
          </w:p>
          <w:p w:rsidR="002C0BAB" w:rsidRPr="00FE03CC" w:rsidRDefault="002C0BAB"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b/>
                <w:bCs/>
                <w:sz w:val="24"/>
                <w:szCs w:val="24"/>
                <w:u w:val="single"/>
              </w:rPr>
              <w:t>First</w:t>
            </w:r>
            <w:r w:rsidRPr="00FE03CC">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FE03CC">
              <w:rPr>
                <w:rFonts w:ascii="Times New Roman" w:hAnsi="Times New Roman" w:cs="Times New Roman"/>
                <w:b/>
                <w:bCs/>
                <w:sz w:val="24"/>
                <w:szCs w:val="24"/>
                <w:u w:val="single"/>
              </w:rPr>
              <w:t>Second</w:t>
            </w:r>
            <w:r w:rsidRPr="00FE03CC">
              <w:rPr>
                <w:rFonts w:ascii="Times New Roman" w:hAnsi="Times New Roman" w:cs="Times New Roman"/>
                <w:sz w:val="24"/>
                <w:szCs w:val="24"/>
              </w:rPr>
              <w:t xml:space="preserve">, insert supporting teaching strategies that fit and align with the assessment methods and intended learning outcomes. </w:t>
            </w:r>
            <w:r w:rsidRPr="00FE03CC">
              <w:rPr>
                <w:rFonts w:ascii="Times New Roman" w:hAnsi="Times New Roman" w:cs="Times New Roman"/>
                <w:b/>
                <w:bCs/>
                <w:sz w:val="24"/>
                <w:szCs w:val="24"/>
                <w:u w:val="single"/>
              </w:rPr>
              <w:t>Third</w:t>
            </w:r>
            <w:r w:rsidRPr="00FE03CC">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w:t>
            </w:r>
            <w:r w:rsidRPr="00FE03CC">
              <w:rPr>
                <w:rFonts w:ascii="Times New Roman" w:hAnsi="Times New Roman" w:cs="Times New Roman"/>
                <w:sz w:val="24"/>
                <w:szCs w:val="24"/>
              </w:rPr>
              <w:lastRenderedPageBreak/>
              <w:t xml:space="preserve">each domain.) </w:t>
            </w:r>
          </w:p>
        </w:tc>
      </w:tr>
      <w:tr w:rsidR="002C0BAB" w:rsidRPr="00FE03CC" w:rsidTr="00D61264">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lastRenderedPageBreak/>
              <w:t>Code</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NQF Learning Domains</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Course Teaching</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Course Assessment</w:t>
            </w: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Methods</w:t>
            </w:r>
          </w:p>
        </w:tc>
      </w:tr>
      <w:tr w:rsidR="002C0BAB" w:rsidRPr="00FE03CC" w:rsidTr="00045445">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Knowledge</w:t>
            </w:r>
          </w:p>
        </w:tc>
      </w:tr>
      <w:tr w:rsidR="00D61264" w:rsidRPr="00FE03CC"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1.1</w:t>
            </w:r>
          </w:p>
        </w:tc>
        <w:tc>
          <w:tcPr>
            <w:tcW w:w="2394" w:type="pct"/>
            <w:tcBorders>
              <w:left w:val="single" w:sz="12" w:space="0" w:color="auto"/>
            </w:tcBorders>
          </w:tcPr>
          <w:p w:rsidR="00D61264" w:rsidRPr="00FE03CC" w:rsidRDefault="004E5814" w:rsidP="004E58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Defining the fundamentals (concepts and terms) of SLA</w:t>
            </w:r>
            <w:r w:rsidR="00045445">
              <w:rPr>
                <w:rFonts w:ascii="Times New Roman" w:hAnsi="Times New Roman" w:cs="Times New Roman"/>
                <w:color w:val="000000" w:themeColor="text1"/>
                <w:sz w:val="24"/>
                <w:szCs w:val="24"/>
              </w:rPr>
              <w:t xml:space="preserve"> </w:t>
            </w:r>
          </w:p>
          <w:p w:rsidR="00D61264" w:rsidRPr="00FE03CC" w:rsidRDefault="00D61264" w:rsidP="00045445">
            <w:pPr>
              <w:rPr>
                <w:rFonts w:ascii="Times New Roman" w:hAnsi="Times New Roman" w:cs="Times New Roman"/>
                <w:color w:val="000000" w:themeColor="text1"/>
                <w:sz w:val="24"/>
                <w:szCs w:val="24"/>
              </w:rPr>
            </w:pPr>
          </w:p>
        </w:tc>
        <w:tc>
          <w:tcPr>
            <w:tcW w:w="1169" w:type="pct"/>
          </w:tcPr>
          <w:p w:rsidR="00D61264"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5E7433" w:rsidRPr="00FE03CC" w:rsidRDefault="005E7433"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p w:rsidR="00D61264" w:rsidRPr="00FE03CC" w:rsidRDefault="00D61264" w:rsidP="00045445">
            <w:pPr>
              <w:rPr>
                <w:rFonts w:ascii="Times New Roman" w:hAnsi="Times New Roman" w:cs="Times New Roman"/>
                <w:sz w:val="24"/>
                <w:szCs w:val="24"/>
              </w:rPr>
            </w:pPr>
          </w:p>
        </w:tc>
        <w:tc>
          <w:tcPr>
            <w:tcW w:w="1066" w:type="pct"/>
            <w:tcBorders>
              <w:right w:val="single" w:sz="12" w:space="0" w:color="auto"/>
            </w:tcBorders>
          </w:tcPr>
          <w:p w:rsidR="00D61264" w:rsidRDefault="00E36281"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Quizzes, tests, midterms and finals.</w:t>
            </w:r>
          </w:p>
          <w:p w:rsidR="00E36281" w:rsidRDefault="00E36281"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Assignments and short res</w:t>
            </w:r>
            <w:r w:rsidR="00C47BA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onse papers.</w:t>
            </w:r>
          </w:p>
          <w:p w:rsidR="00C47BAB" w:rsidRDefault="00C47BAB"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 and participation in seminars.</w:t>
            </w:r>
          </w:p>
          <w:p w:rsidR="00C47BAB" w:rsidRDefault="00C47BAB" w:rsidP="00045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varied and alternative assessment strategies.</w:t>
            </w:r>
          </w:p>
          <w:p w:rsidR="00E36281" w:rsidRPr="00FE03CC" w:rsidRDefault="00E36281" w:rsidP="00045445">
            <w:pPr>
              <w:rPr>
                <w:rFonts w:ascii="Times New Roman" w:hAnsi="Times New Roman" w:cs="Times New Roman"/>
                <w:color w:val="000000" w:themeColor="text1"/>
                <w:sz w:val="24"/>
                <w:szCs w:val="24"/>
              </w:rPr>
            </w:pPr>
          </w:p>
        </w:tc>
      </w:tr>
      <w:tr w:rsidR="00D61264" w:rsidRPr="00FE03CC"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1.2</w:t>
            </w:r>
          </w:p>
        </w:tc>
        <w:tc>
          <w:tcPr>
            <w:tcW w:w="2394" w:type="pct"/>
            <w:tcBorders>
              <w:left w:val="single" w:sz="12" w:space="0" w:color="auto"/>
            </w:tcBorders>
          </w:tcPr>
          <w:p w:rsidR="00D61264" w:rsidRPr="00FE03CC" w:rsidRDefault="004E5814" w:rsidP="006F5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Describing the major theories of SLA (</w:t>
            </w:r>
            <w:r w:rsidR="006F5AEE">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sychological, </w:t>
            </w:r>
            <w:r w:rsidR="006F5AE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ocio-cultural, </w:t>
            </w:r>
            <w:r w:rsidR="006F5AEE">
              <w:rPr>
                <w:rFonts w:ascii="Times New Roman" w:hAnsi="Times New Roman" w:cs="Times New Roman"/>
                <w:color w:val="000000" w:themeColor="text1"/>
                <w:sz w:val="24"/>
                <w:szCs w:val="24"/>
              </w:rPr>
              <w:t>Acculturation</w:t>
            </w:r>
            <w:r>
              <w:rPr>
                <w:rFonts w:ascii="Times New Roman" w:hAnsi="Times New Roman" w:cs="Times New Roman"/>
                <w:color w:val="000000" w:themeColor="text1"/>
                <w:sz w:val="24"/>
                <w:szCs w:val="24"/>
              </w:rPr>
              <w:t xml:space="preserve">, </w:t>
            </w:r>
            <w:r w:rsidR="006F5AEE">
              <w:rPr>
                <w:rFonts w:ascii="Times New Roman" w:hAnsi="Times New Roman" w:cs="Times New Roman"/>
                <w:color w:val="000000" w:themeColor="text1"/>
                <w:sz w:val="24"/>
                <w:szCs w:val="24"/>
              </w:rPr>
              <w:t>Cognitive, etc.).</w:t>
            </w:r>
          </w:p>
        </w:tc>
        <w:tc>
          <w:tcPr>
            <w:tcW w:w="1169" w:type="pct"/>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D61264" w:rsidRPr="00FE03CC"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C47BAB" w:rsidRDefault="00D61264" w:rsidP="00C47BAB">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Group-discussions</w:t>
            </w:r>
            <w:r w:rsidR="00045445">
              <w:rPr>
                <w:rFonts w:ascii="Times New Roman" w:hAnsi="Times New Roman" w:cs="Times New Roman"/>
                <w:color w:val="000000" w:themeColor="text1"/>
                <w:sz w:val="24"/>
                <w:szCs w:val="24"/>
              </w:rPr>
              <w:t>, pair work</w:t>
            </w:r>
            <w:r w:rsidR="00C47BAB">
              <w:rPr>
                <w:rFonts w:ascii="Times New Roman" w:hAnsi="Times New Roman" w:cs="Times New Roman"/>
                <w:color w:val="000000" w:themeColor="text1"/>
                <w:sz w:val="24"/>
                <w:szCs w:val="24"/>
              </w:rPr>
              <w:t xml:space="preserve"> Quizzes, tests, midterms and finals.</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Assignments and short response papers.</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 and participation in seminars.</w:t>
            </w:r>
          </w:p>
          <w:p w:rsidR="00D61264" w:rsidRPr="00FE03CC"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varied and alternative assessment strategies</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Cognitive Skills</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2.1</w:t>
            </w:r>
          </w:p>
        </w:tc>
        <w:tc>
          <w:tcPr>
            <w:tcW w:w="2394" w:type="pct"/>
            <w:tcBorders>
              <w:left w:val="single" w:sz="12" w:space="0" w:color="auto"/>
            </w:tcBorders>
          </w:tcPr>
          <w:p w:rsidR="00D61264" w:rsidRPr="00FE03CC" w:rsidRDefault="006F5AEE" w:rsidP="006F5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Comparing and contrasting</w:t>
            </w:r>
            <w:r w:rsidR="00045445">
              <w:rPr>
                <w:rFonts w:ascii="Times New Roman" w:hAnsi="Times New Roman" w:cs="Times New Roman"/>
                <w:color w:val="000000" w:themeColor="text1"/>
                <w:sz w:val="24"/>
                <w:szCs w:val="24"/>
              </w:rPr>
              <w:t xml:space="preserve"> between L1 and L2, </w:t>
            </w:r>
            <w:r>
              <w:rPr>
                <w:rFonts w:ascii="Times New Roman" w:hAnsi="Times New Roman" w:cs="Times New Roman"/>
                <w:color w:val="000000" w:themeColor="text1"/>
                <w:sz w:val="24"/>
                <w:szCs w:val="24"/>
              </w:rPr>
              <w:t>(</w:t>
            </w:r>
            <w:r w:rsidR="00045445">
              <w:rPr>
                <w:rFonts w:ascii="Times New Roman" w:hAnsi="Times New Roman" w:cs="Times New Roman"/>
                <w:color w:val="000000" w:themeColor="text1"/>
                <w:sz w:val="24"/>
                <w:szCs w:val="24"/>
              </w:rPr>
              <w:t>Differ</w:t>
            </w:r>
            <w:r w:rsidR="00C17548">
              <w:rPr>
                <w:rFonts w:ascii="Times New Roman" w:hAnsi="Times New Roman" w:cs="Times New Roman"/>
                <w:color w:val="000000" w:themeColor="text1"/>
                <w:sz w:val="24"/>
                <w:szCs w:val="24"/>
              </w:rPr>
              <w:t>e</w:t>
            </w:r>
            <w:r w:rsidR="00045445">
              <w:rPr>
                <w:rFonts w:ascii="Times New Roman" w:hAnsi="Times New Roman" w:cs="Times New Roman"/>
                <w:color w:val="000000" w:themeColor="text1"/>
                <w:sz w:val="24"/>
                <w:szCs w:val="24"/>
              </w:rPr>
              <w:t>nces and similarities</w:t>
            </w:r>
            <w:r>
              <w:rPr>
                <w:rFonts w:ascii="Times New Roman" w:hAnsi="Times New Roman" w:cs="Times New Roman"/>
                <w:color w:val="000000" w:themeColor="text1"/>
                <w:sz w:val="24"/>
                <w:szCs w:val="24"/>
              </w:rPr>
              <w:t>).</w:t>
            </w:r>
          </w:p>
        </w:tc>
        <w:tc>
          <w:tcPr>
            <w:tcW w:w="1169" w:type="pct"/>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Group discussion and </w:t>
            </w:r>
            <w:r>
              <w:rPr>
                <w:rFonts w:ascii="Times New Roman" w:hAnsi="Times New Roman" w:cs="Times New Roman"/>
                <w:color w:val="000000" w:themeColor="text1"/>
                <w:sz w:val="24"/>
                <w:szCs w:val="24"/>
              </w:rPr>
              <w:lastRenderedPageBreak/>
              <w:t>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D61264" w:rsidRPr="00FE03CC"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Quizzes, tests, midterms and finals.</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Assignments and </w:t>
            </w:r>
            <w:r>
              <w:rPr>
                <w:rFonts w:ascii="Times New Roman" w:hAnsi="Times New Roman" w:cs="Times New Roman"/>
                <w:color w:val="000000" w:themeColor="text1"/>
                <w:sz w:val="24"/>
                <w:szCs w:val="24"/>
              </w:rPr>
              <w:lastRenderedPageBreak/>
              <w:t>short response papers.</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 and participation in seminars.</w:t>
            </w:r>
          </w:p>
          <w:p w:rsidR="00D61264" w:rsidRPr="00FE03CC"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varied and alternative assessment strategies</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lastRenderedPageBreak/>
              <w:t>2.2</w:t>
            </w:r>
          </w:p>
        </w:tc>
        <w:tc>
          <w:tcPr>
            <w:tcW w:w="2394" w:type="pct"/>
            <w:tcBorders>
              <w:left w:val="single" w:sz="12" w:space="0" w:color="auto"/>
            </w:tcBorders>
          </w:tcPr>
          <w:p w:rsidR="00D61264" w:rsidRPr="00FE03CC" w:rsidRDefault="006F5AEE" w:rsidP="006F5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Internalising </w:t>
            </w:r>
            <w:r w:rsidR="00045445">
              <w:rPr>
                <w:rFonts w:ascii="Times New Roman" w:hAnsi="Times New Roman" w:cs="Times New Roman"/>
                <w:color w:val="000000" w:themeColor="text1"/>
                <w:sz w:val="24"/>
                <w:szCs w:val="24"/>
              </w:rPr>
              <w:t xml:space="preserve"> useful strategies and techniques for SLA</w:t>
            </w:r>
          </w:p>
        </w:tc>
        <w:tc>
          <w:tcPr>
            <w:tcW w:w="1169" w:type="pct"/>
          </w:tcPr>
          <w:p w:rsidR="00D61264" w:rsidRDefault="00D61264" w:rsidP="00734CBB">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Exercises in Templ</w:t>
            </w:r>
            <w:r w:rsidR="00734CBB" w:rsidRPr="00FE03CC">
              <w:rPr>
                <w:rFonts w:ascii="Times New Roman" w:hAnsi="Times New Roman" w:cs="Times New Roman"/>
                <w:color w:val="000000" w:themeColor="text1"/>
                <w:sz w:val="24"/>
                <w:szCs w:val="24"/>
              </w:rPr>
              <w:t>a</w:t>
            </w:r>
            <w:r w:rsidRPr="00FE03CC">
              <w:rPr>
                <w:rFonts w:ascii="Times New Roman" w:hAnsi="Times New Roman" w:cs="Times New Roman"/>
                <w:color w:val="000000" w:themeColor="text1"/>
                <w:sz w:val="24"/>
                <w:szCs w:val="24"/>
              </w:rPr>
              <w:t>t</w:t>
            </w:r>
            <w:r w:rsidR="00734CBB" w:rsidRPr="00FE03CC">
              <w:rPr>
                <w:rFonts w:ascii="Times New Roman" w:hAnsi="Times New Roman" w:cs="Times New Roman"/>
                <w:color w:val="000000" w:themeColor="text1"/>
                <w:sz w:val="24"/>
                <w:szCs w:val="24"/>
              </w:rPr>
              <w:t>e</w:t>
            </w:r>
            <w:r w:rsidRPr="00FE03CC">
              <w:rPr>
                <w:rFonts w:ascii="Times New Roman" w:hAnsi="Times New Roman" w:cs="Times New Roman"/>
                <w:color w:val="000000" w:themeColor="text1"/>
                <w:sz w:val="24"/>
                <w:szCs w:val="24"/>
              </w:rPr>
              <w:t>s</w:t>
            </w:r>
          </w:p>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5E7433" w:rsidRPr="00FE03CC"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D61264" w:rsidRPr="00FE03CC" w:rsidRDefault="00734CBB" w:rsidP="00C17548">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Task based assignments</w:t>
            </w:r>
            <w:r w:rsidR="00C17548">
              <w:rPr>
                <w:rFonts w:ascii="Times New Roman" w:hAnsi="Times New Roman" w:cs="Times New Roman"/>
                <w:color w:val="000000" w:themeColor="text1"/>
                <w:sz w:val="24"/>
                <w:szCs w:val="24"/>
              </w:rPr>
              <w:t>,(Writing/ Reading</w:t>
            </w:r>
            <w:r w:rsidR="00C47BAB">
              <w:rPr>
                <w:rFonts w:ascii="Times New Roman" w:hAnsi="Times New Roman" w:cs="Times New Roman"/>
                <w:color w:val="000000" w:themeColor="text1"/>
                <w:sz w:val="24"/>
                <w:szCs w:val="24"/>
              </w:rPr>
              <w:t>).</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Interpersonal Skills &amp; Responsibility</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3.1</w:t>
            </w:r>
          </w:p>
        </w:tc>
        <w:tc>
          <w:tcPr>
            <w:tcW w:w="2394" w:type="pct"/>
            <w:tcBorders>
              <w:left w:val="single" w:sz="12" w:space="0" w:color="auto"/>
            </w:tcBorders>
          </w:tcPr>
          <w:p w:rsidR="00D61264" w:rsidRPr="00FE03CC" w:rsidRDefault="00DB0C8B"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Applying </w:t>
            </w:r>
            <w:r w:rsidR="00C17548">
              <w:rPr>
                <w:rFonts w:ascii="Times New Roman" w:hAnsi="Times New Roman" w:cs="Times New Roman"/>
                <w:color w:val="000000" w:themeColor="text1"/>
                <w:sz w:val="24"/>
                <w:szCs w:val="24"/>
              </w:rPr>
              <w:t xml:space="preserve"> important techniques </w:t>
            </w:r>
            <w:r w:rsidR="005E7433">
              <w:rPr>
                <w:rFonts w:ascii="Times New Roman" w:hAnsi="Times New Roman" w:cs="Times New Roman"/>
                <w:color w:val="000000" w:themeColor="text1"/>
                <w:sz w:val="24"/>
                <w:szCs w:val="24"/>
              </w:rPr>
              <w:t>of</w:t>
            </w:r>
            <w:r w:rsidR="00C17548">
              <w:rPr>
                <w:rFonts w:ascii="Times New Roman" w:hAnsi="Times New Roman" w:cs="Times New Roman"/>
                <w:color w:val="000000" w:themeColor="text1"/>
                <w:sz w:val="24"/>
                <w:szCs w:val="24"/>
              </w:rPr>
              <w:t xml:space="preserve"> SLA to develop critical</w:t>
            </w:r>
            <w:r>
              <w:rPr>
                <w:rFonts w:ascii="Times New Roman" w:hAnsi="Times New Roman" w:cs="Times New Roman"/>
                <w:color w:val="000000" w:themeColor="text1"/>
                <w:sz w:val="24"/>
                <w:szCs w:val="24"/>
              </w:rPr>
              <w:t xml:space="preserve"> and creative</w:t>
            </w:r>
            <w:r w:rsidR="00C17548">
              <w:rPr>
                <w:rFonts w:ascii="Times New Roman" w:hAnsi="Times New Roman" w:cs="Times New Roman"/>
                <w:color w:val="000000" w:themeColor="text1"/>
                <w:sz w:val="24"/>
                <w:szCs w:val="24"/>
              </w:rPr>
              <w:t xml:space="preserve"> thinking</w:t>
            </w:r>
            <w:r w:rsidR="005E7433">
              <w:rPr>
                <w:rFonts w:ascii="Times New Roman" w:hAnsi="Times New Roman" w:cs="Times New Roman"/>
                <w:color w:val="000000" w:themeColor="text1"/>
                <w:sz w:val="24"/>
                <w:szCs w:val="24"/>
              </w:rPr>
              <w:t>.</w:t>
            </w:r>
          </w:p>
        </w:tc>
        <w:tc>
          <w:tcPr>
            <w:tcW w:w="1169" w:type="pct"/>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D61264" w:rsidRPr="00FE03CC"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D61264" w:rsidRDefault="00C17548" w:rsidP="00FE03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Seminars, integrated skill approach</w:t>
            </w:r>
            <w:r w:rsidR="00C47BAB">
              <w:rPr>
                <w:rFonts w:ascii="Times New Roman" w:hAnsi="Times New Roman" w:cs="Times New Roman"/>
                <w:color w:val="000000" w:themeColor="text1"/>
                <w:sz w:val="24"/>
                <w:szCs w:val="24"/>
              </w:rPr>
              <w:t>.</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Assignments and short response papers.</w:t>
            </w:r>
          </w:p>
          <w:p w:rsidR="00C47BAB"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 and participation in seminars.</w:t>
            </w:r>
          </w:p>
          <w:p w:rsidR="00C47BAB" w:rsidRPr="00FE03CC" w:rsidRDefault="00C47BAB" w:rsidP="00C47B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varied and alternative assessment strategies</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3.2</w:t>
            </w:r>
          </w:p>
        </w:tc>
        <w:tc>
          <w:tcPr>
            <w:tcW w:w="2394" w:type="pct"/>
            <w:tcBorders>
              <w:left w:val="single" w:sz="12" w:space="0" w:color="auto"/>
            </w:tcBorders>
          </w:tcPr>
          <w:p w:rsidR="00D61264" w:rsidRPr="00FE03CC" w:rsidRDefault="00DB0C8B" w:rsidP="00DB0C8B">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Exhibiting </w:t>
            </w:r>
            <w:r w:rsidR="00D61264" w:rsidRPr="00FE03CC">
              <w:rPr>
                <w:rFonts w:ascii="Times New Roman" w:hAnsi="Times New Roman" w:cs="Times New Roman"/>
                <w:color w:val="000000" w:themeColor="text1"/>
                <w:sz w:val="24"/>
                <w:szCs w:val="24"/>
              </w:rPr>
              <w:t xml:space="preserve"> the necessary skills to communicate through their writing assignments</w:t>
            </w:r>
            <w:r>
              <w:rPr>
                <w:rFonts w:ascii="Times New Roman" w:hAnsi="Times New Roman" w:cs="Times New Roman"/>
                <w:color w:val="000000" w:themeColor="text1"/>
                <w:sz w:val="24"/>
                <w:szCs w:val="24"/>
              </w:rPr>
              <w:t xml:space="preserve"> and short response papers.</w:t>
            </w:r>
            <w:r w:rsidR="00D61264" w:rsidRPr="00FE03CC">
              <w:rPr>
                <w:rFonts w:ascii="Times New Roman" w:hAnsi="Times New Roman" w:cs="Times New Roman"/>
                <w:color w:val="000000" w:themeColor="text1"/>
                <w:sz w:val="24"/>
                <w:szCs w:val="24"/>
              </w:rPr>
              <w:t>.</w:t>
            </w:r>
          </w:p>
        </w:tc>
        <w:tc>
          <w:tcPr>
            <w:tcW w:w="1169" w:type="pct"/>
          </w:tcPr>
          <w:p w:rsidR="00D61264" w:rsidRPr="00FE03CC" w:rsidRDefault="00D61264" w:rsidP="00045445">
            <w:pPr>
              <w:jc w:val="both"/>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 xml:space="preserve">Group </w:t>
            </w:r>
            <w:r w:rsidR="005E7433">
              <w:rPr>
                <w:rFonts w:ascii="Times New Roman" w:hAnsi="Times New Roman" w:cs="Times New Roman"/>
                <w:color w:val="000000" w:themeColor="text1"/>
                <w:sz w:val="24"/>
                <w:szCs w:val="24"/>
              </w:rPr>
              <w:t xml:space="preserve">and individual </w:t>
            </w:r>
            <w:r w:rsidRPr="00FE03CC">
              <w:rPr>
                <w:rFonts w:ascii="Times New Roman" w:hAnsi="Times New Roman" w:cs="Times New Roman"/>
                <w:color w:val="000000" w:themeColor="text1"/>
                <w:sz w:val="24"/>
                <w:szCs w:val="24"/>
              </w:rPr>
              <w:t>assignments</w:t>
            </w:r>
            <w:r w:rsidR="005E7433">
              <w:rPr>
                <w:rFonts w:ascii="Times New Roman" w:hAnsi="Times New Roman" w:cs="Times New Roman"/>
                <w:color w:val="000000" w:themeColor="text1"/>
                <w:sz w:val="24"/>
                <w:szCs w:val="24"/>
              </w:rPr>
              <w:t>.</w:t>
            </w:r>
          </w:p>
        </w:tc>
        <w:tc>
          <w:tcPr>
            <w:tcW w:w="1066" w:type="pct"/>
            <w:tcBorders>
              <w:right w:val="single" w:sz="12" w:space="0" w:color="auto"/>
            </w:tcBorders>
          </w:tcPr>
          <w:p w:rsidR="00D61264" w:rsidRPr="00FE03CC" w:rsidRDefault="00C17548" w:rsidP="000454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Quiz, practice with samples</w:t>
            </w:r>
          </w:p>
          <w:p w:rsidR="00D61264" w:rsidRPr="00FE03CC" w:rsidRDefault="00D61264" w:rsidP="00F6013A">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 xml:space="preserve">Classroom </w:t>
            </w:r>
            <w:r w:rsidR="00F6013A">
              <w:rPr>
                <w:rFonts w:ascii="Times New Roman" w:hAnsi="Times New Roman" w:cs="Times New Roman"/>
                <w:color w:val="000000" w:themeColor="text1"/>
                <w:sz w:val="24"/>
                <w:szCs w:val="24"/>
              </w:rPr>
              <w:t>presentations and discussions.</w:t>
            </w:r>
          </w:p>
        </w:tc>
      </w:tr>
      <w:tr w:rsidR="00E0029B"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E0029B" w:rsidRPr="00FE03CC" w:rsidRDefault="00E0029B" w:rsidP="002C0BAB">
            <w:pPr>
              <w:rPr>
                <w:rFonts w:ascii="Times New Roman" w:hAnsi="Times New Roman" w:cs="Times New Roman"/>
                <w:b/>
                <w:bCs/>
                <w:sz w:val="24"/>
                <w:szCs w:val="24"/>
              </w:rPr>
            </w:pPr>
            <w:r>
              <w:rPr>
                <w:rFonts w:ascii="Times New Roman" w:hAnsi="Times New Roman" w:cs="Times New Roman"/>
                <w:b/>
                <w:bCs/>
                <w:sz w:val="24"/>
                <w:szCs w:val="24"/>
              </w:rPr>
              <w:t>3.4</w:t>
            </w:r>
          </w:p>
        </w:tc>
        <w:tc>
          <w:tcPr>
            <w:tcW w:w="2394" w:type="pct"/>
            <w:tcBorders>
              <w:left w:val="single" w:sz="12" w:space="0" w:color="auto"/>
            </w:tcBorders>
          </w:tcPr>
          <w:p w:rsidR="00E0029B" w:rsidRPr="00FE03CC" w:rsidRDefault="00E0029B" w:rsidP="00E002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Demonstrating a kind of L2 identity (see </w:t>
            </w:r>
            <w:r>
              <w:rPr>
                <w:rFonts w:ascii="Times New Roman" w:hAnsi="Times New Roman" w:cs="Times New Roman"/>
                <w:color w:val="000000" w:themeColor="text1"/>
                <w:sz w:val="24"/>
                <w:szCs w:val="24"/>
              </w:rPr>
              <w:lastRenderedPageBreak/>
              <w:t>Norton's theory of L2 identities and Investment).</w:t>
            </w:r>
          </w:p>
        </w:tc>
        <w:tc>
          <w:tcPr>
            <w:tcW w:w="1169" w:type="pct"/>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lastRenderedPageBreak/>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E0029B" w:rsidRPr="00FE03CC" w:rsidRDefault="005E7433" w:rsidP="005E74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E0029B" w:rsidRDefault="0024379C" w:rsidP="002437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Varied and </w:t>
            </w:r>
            <w:r>
              <w:rPr>
                <w:rFonts w:ascii="Times New Roman" w:hAnsi="Times New Roman" w:cs="Times New Roman"/>
                <w:color w:val="000000" w:themeColor="text1"/>
                <w:sz w:val="24"/>
                <w:szCs w:val="24"/>
              </w:rPr>
              <w:lastRenderedPageBreak/>
              <w:t>alternative (untraditional) methods and strategies of assessment.</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lastRenderedPageBreak/>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Communication, Information Technology, Numerical</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4.1</w:t>
            </w:r>
          </w:p>
        </w:tc>
        <w:tc>
          <w:tcPr>
            <w:tcW w:w="2394" w:type="pct"/>
            <w:tcBorders>
              <w:left w:val="single" w:sz="12" w:space="0" w:color="auto"/>
            </w:tcBorders>
          </w:tcPr>
          <w:p w:rsidR="00D61264" w:rsidRPr="00FE03CC" w:rsidRDefault="007630B9" w:rsidP="002437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Displaying </w:t>
            </w:r>
            <w:r w:rsidR="00C17548">
              <w:rPr>
                <w:rFonts w:ascii="Times New Roman" w:hAnsi="Times New Roman" w:cs="Times New Roman"/>
                <w:color w:val="000000" w:themeColor="text1"/>
                <w:sz w:val="24"/>
                <w:szCs w:val="24"/>
              </w:rPr>
              <w:t xml:space="preserve"> their professional competence and career prospect to learn and teach SL</w:t>
            </w:r>
            <w:r w:rsidR="0024379C">
              <w:rPr>
                <w:rFonts w:ascii="Times New Roman" w:hAnsi="Times New Roman" w:cs="Times New Roman"/>
                <w:color w:val="000000" w:themeColor="text1"/>
                <w:sz w:val="24"/>
                <w:szCs w:val="24"/>
              </w:rPr>
              <w:t>/FL.</w:t>
            </w:r>
          </w:p>
        </w:tc>
        <w:tc>
          <w:tcPr>
            <w:tcW w:w="1169" w:type="pct"/>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D61264" w:rsidRPr="00FE03CC"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tcPr>
          <w:p w:rsidR="0024379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Home- assignments, presentations</w:t>
            </w:r>
            <w:r w:rsidR="00B56536">
              <w:rPr>
                <w:rFonts w:ascii="Times New Roman" w:hAnsi="Times New Roman" w:cs="Times New Roman"/>
                <w:color w:val="000000" w:themeColor="text1"/>
                <w:sz w:val="24"/>
                <w:szCs w:val="24"/>
              </w:rPr>
              <w:t>, problem solving</w:t>
            </w:r>
            <w:r w:rsidR="0024379C">
              <w:rPr>
                <w:rFonts w:ascii="Times New Roman" w:hAnsi="Times New Roman" w:cs="Times New Roman"/>
                <w:color w:val="000000" w:themeColor="text1"/>
                <w:sz w:val="24"/>
                <w:szCs w:val="24"/>
              </w:rPr>
              <w:t>.</w:t>
            </w:r>
          </w:p>
          <w:p w:rsidR="00D61264" w:rsidRPr="00FE03CC" w:rsidRDefault="0024379C" w:rsidP="002437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 </w:t>
            </w:r>
            <w:r w:rsidR="00B565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varied and alternative (untraditional) methods and strategies of assessment.</w:t>
            </w:r>
          </w:p>
        </w:tc>
      </w:tr>
      <w:tr w:rsidR="00D61264" w:rsidRPr="00FE03CC"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4.2</w:t>
            </w:r>
          </w:p>
        </w:tc>
        <w:tc>
          <w:tcPr>
            <w:tcW w:w="2394" w:type="pct"/>
            <w:tcBorders>
              <w:left w:val="single" w:sz="12" w:space="0" w:color="auto"/>
            </w:tcBorders>
            <w:vAlign w:val="center"/>
          </w:tcPr>
          <w:p w:rsidR="00D61264" w:rsidRPr="00FE03CC" w:rsidRDefault="00E0029B" w:rsidP="002C0BAB">
            <w:pPr>
              <w:rPr>
                <w:rFonts w:ascii="Times New Roman" w:hAnsi="Times New Roman" w:cs="Times New Roman"/>
                <w:sz w:val="24"/>
                <w:szCs w:val="24"/>
              </w:rPr>
            </w:pPr>
            <w:r>
              <w:rPr>
                <w:rFonts w:ascii="Times New Roman" w:hAnsi="Times New Roman" w:cs="Times New Roman"/>
                <w:sz w:val="24"/>
                <w:szCs w:val="24"/>
              </w:rPr>
              <w:t>Promoting students' English proficiency in the four skills as a result of the influence of the knowledge and skills gained from studying SLA.</w:t>
            </w:r>
          </w:p>
        </w:tc>
        <w:tc>
          <w:tcPr>
            <w:tcW w:w="1169" w:type="pct"/>
            <w:vAlign w:val="center"/>
          </w:tcPr>
          <w:p w:rsidR="005E7433" w:rsidRDefault="005E7433" w:rsidP="005E7433">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Lecturing</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discussion and seminars</w:t>
            </w:r>
          </w:p>
          <w:p w:rsidR="005E7433" w:rsidRDefault="005E7433" w:rsidP="005E74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D61264" w:rsidRPr="00FE03CC" w:rsidRDefault="005E7433" w:rsidP="005E7433">
            <w:pPr>
              <w:rPr>
                <w:rFonts w:ascii="Times New Roman" w:hAnsi="Times New Roman" w:cs="Times New Roman"/>
                <w:sz w:val="24"/>
                <w:szCs w:val="24"/>
              </w:rPr>
            </w:pPr>
            <w:r>
              <w:rPr>
                <w:rFonts w:ascii="Times New Roman" w:hAnsi="Times New Roman" w:cs="Times New Roman"/>
                <w:color w:val="000000" w:themeColor="text1"/>
                <w:sz w:val="24"/>
                <w:szCs w:val="24"/>
              </w:rPr>
              <w:t>Class presentations</w:t>
            </w:r>
          </w:p>
        </w:tc>
        <w:tc>
          <w:tcPr>
            <w:tcW w:w="1066" w:type="pct"/>
            <w:tcBorders>
              <w:right w:val="single" w:sz="12" w:space="0" w:color="auto"/>
            </w:tcBorders>
            <w:vAlign w:val="center"/>
          </w:tcPr>
          <w:p w:rsidR="0024379C" w:rsidRPr="00FE03CC" w:rsidRDefault="0024379C" w:rsidP="002437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Quiz, practice with samples</w:t>
            </w:r>
          </w:p>
          <w:p w:rsidR="00D61264" w:rsidRPr="00FE03CC" w:rsidRDefault="0024379C" w:rsidP="0024379C">
            <w:pPr>
              <w:rPr>
                <w:rFonts w:ascii="Times New Roman" w:hAnsi="Times New Roman" w:cs="Times New Roman"/>
                <w:sz w:val="24"/>
                <w:szCs w:val="24"/>
              </w:rPr>
            </w:pPr>
            <w:r w:rsidRPr="00FE03CC">
              <w:rPr>
                <w:rFonts w:ascii="Times New Roman" w:hAnsi="Times New Roman" w:cs="Times New Roman"/>
                <w:color w:val="000000" w:themeColor="text1"/>
                <w:sz w:val="24"/>
                <w:szCs w:val="24"/>
              </w:rPr>
              <w:t xml:space="preserve">Classroom </w:t>
            </w:r>
            <w:r>
              <w:rPr>
                <w:rFonts w:ascii="Times New Roman" w:hAnsi="Times New Roman" w:cs="Times New Roman"/>
                <w:color w:val="000000" w:themeColor="text1"/>
                <w:sz w:val="24"/>
                <w:szCs w:val="24"/>
              </w:rPr>
              <w:t>presentations and discussions</w:t>
            </w:r>
          </w:p>
        </w:tc>
      </w:tr>
      <w:tr w:rsidR="005E7433" w:rsidRPr="00FE03CC"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5E7433" w:rsidRPr="00FE03CC" w:rsidRDefault="005E7433" w:rsidP="002C0BAB">
            <w:pPr>
              <w:rPr>
                <w:rFonts w:ascii="Times New Roman" w:hAnsi="Times New Roman" w:cs="Times New Roman"/>
                <w:b/>
                <w:bCs/>
                <w:sz w:val="24"/>
                <w:szCs w:val="24"/>
              </w:rPr>
            </w:pPr>
            <w:r>
              <w:rPr>
                <w:rFonts w:ascii="Times New Roman" w:hAnsi="Times New Roman" w:cs="Times New Roman"/>
                <w:b/>
                <w:bCs/>
                <w:sz w:val="24"/>
                <w:szCs w:val="24"/>
              </w:rPr>
              <w:t>4.3</w:t>
            </w:r>
          </w:p>
        </w:tc>
        <w:tc>
          <w:tcPr>
            <w:tcW w:w="2394" w:type="pct"/>
            <w:tcBorders>
              <w:left w:val="single" w:sz="12" w:space="0" w:color="auto"/>
            </w:tcBorders>
            <w:vAlign w:val="center"/>
          </w:tcPr>
          <w:p w:rsidR="005E7433" w:rsidRDefault="005E7433" w:rsidP="002C0BAB">
            <w:pPr>
              <w:rPr>
                <w:rFonts w:ascii="Times New Roman" w:hAnsi="Times New Roman" w:cs="Times New Roman"/>
                <w:sz w:val="24"/>
                <w:szCs w:val="24"/>
              </w:rPr>
            </w:pPr>
            <w:r>
              <w:rPr>
                <w:rFonts w:ascii="Times New Roman" w:hAnsi="Times New Roman" w:cs="Times New Roman"/>
                <w:sz w:val="24"/>
                <w:szCs w:val="24"/>
              </w:rPr>
              <w:t>Using digital materials to research SLA.</w:t>
            </w:r>
          </w:p>
        </w:tc>
        <w:tc>
          <w:tcPr>
            <w:tcW w:w="1169" w:type="pct"/>
            <w:vAlign w:val="center"/>
          </w:tcPr>
          <w:p w:rsidR="0024379C" w:rsidRDefault="0024379C" w:rsidP="002437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PowerPoint slides </w:t>
            </w:r>
          </w:p>
          <w:p w:rsidR="005E7433" w:rsidRPr="00FE03CC" w:rsidRDefault="0024379C" w:rsidP="0024379C">
            <w:pPr>
              <w:rPr>
                <w:rFonts w:ascii="Times New Roman" w:hAnsi="Times New Roman" w:cs="Times New Roman"/>
                <w:sz w:val="24"/>
                <w:szCs w:val="24"/>
              </w:rPr>
            </w:pPr>
            <w:r>
              <w:rPr>
                <w:rFonts w:ascii="Times New Roman" w:hAnsi="Times New Roman" w:cs="Times New Roman"/>
                <w:color w:val="000000" w:themeColor="text1"/>
                <w:sz w:val="24"/>
                <w:szCs w:val="24"/>
              </w:rPr>
              <w:t>Class presentations</w:t>
            </w:r>
            <w:r>
              <w:rPr>
                <w:rFonts w:ascii="Times New Roman" w:hAnsi="Times New Roman" w:cs="Times New Roman"/>
                <w:sz w:val="24"/>
                <w:szCs w:val="24"/>
              </w:rPr>
              <w:t xml:space="preserve"> Use of multimodal materials.</w:t>
            </w:r>
          </w:p>
        </w:tc>
        <w:tc>
          <w:tcPr>
            <w:tcW w:w="1066" w:type="pct"/>
            <w:tcBorders>
              <w:right w:val="single" w:sz="12" w:space="0" w:color="auto"/>
            </w:tcBorders>
            <w:vAlign w:val="center"/>
          </w:tcPr>
          <w:p w:rsidR="005E7433" w:rsidRDefault="007630B9" w:rsidP="002C0BAB">
            <w:pPr>
              <w:rPr>
                <w:rFonts w:ascii="Times New Roman" w:hAnsi="Times New Roman" w:cs="Times New Roman"/>
                <w:sz w:val="24"/>
                <w:szCs w:val="24"/>
              </w:rPr>
            </w:pPr>
            <w:r>
              <w:rPr>
                <w:rFonts w:ascii="Times New Roman" w:hAnsi="Times New Roman" w:cs="Times New Roman"/>
                <w:sz w:val="24"/>
                <w:szCs w:val="24"/>
              </w:rPr>
              <w:t>Assignments and short response papers.</w:t>
            </w:r>
          </w:p>
          <w:p w:rsidR="007630B9" w:rsidRPr="00FE03CC" w:rsidRDefault="007630B9" w:rsidP="002C0BAB">
            <w:pPr>
              <w:rPr>
                <w:rFonts w:ascii="Times New Roman" w:hAnsi="Times New Roman" w:cs="Times New Roman"/>
                <w:sz w:val="24"/>
                <w:szCs w:val="24"/>
              </w:rPr>
            </w:pPr>
            <w:r>
              <w:rPr>
                <w:rFonts w:ascii="Times New Roman" w:hAnsi="Times New Roman" w:cs="Times New Roman"/>
                <w:sz w:val="24"/>
                <w:szCs w:val="24"/>
              </w:rPr>
              <w:t>Class presentations.</w:t>
            </w:r>
          </w:p>
        </w:tc>
      </w:tr>
      <w:tr w:rsidR="00D61264" w:rsidRPr="00FE03CC" w:rsidTr="0004544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Psychomotor</w:t>
            </w:r>
          </w:p>
        </w:tc>
      </w:tr>
      <w:tr w:rsidR="00D61264" w:rsidRPr="00FE03CC"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5.1</w:t>
            </w:r>
          </w:p>
        </w:tc>
        <w:tc>
          <w:tcPr>
            <w:tcW w:w="2394" w:type="pct"/>
            <w:tcBorders>
              <w:left w:val="single" w:sz="12" w:space="0" w:color="auto"/>
            </w:tcBorders>
            <w:vAlign w:val="center"/>
          </w:tcPr>
          <w:p w:rsidR="00D61264" w:rsidRPr="00E0029B" w:rsidRDefault="00080E7A" w:rsidP="002C0BAB">
            <w:pPr>
              <w:rPr>
                <w:rFonts w:ascii="Times New Roman" w:hAnsi="Times New Roman" w:cs="Times New Roman"/>
                <w:b/>
                <w:bCs/>
                <w:sz w:val="24"/>
                <w:szCs w:val="24"/>
              </w:rPr>
            </w:pPr>
            <w:r w:rsidRPr="00E0029B">
              <w:rPr>
                <w:rFonts w:ascii="Times New Roman" w:hAnsi="Times New Roman" w:cs="Times New Roman"/>
                <w:b/>
                <w:bCs/>
                <w:sz w:val="24"/>
                <w:szCs w:val="24"/>
              </w:rPr>
              <w:t>NA</w:t>
            </w:r>
          </w:p>
        </w:tc>
        <w:tc>
          <w:tcPr>
            <w:tcW w:w="1169" w:type="pct"/>
            <w:vAlign w:val="center"/>
          </w:tcPr>
          <w:p w:rsidR="00D61264" w:rsidRPr="00FE03CC" w:rsidRDefault="00D61264" w:rsidP="002C0BAB">
            <w:pPr>
              <w:rPr>
                <w:rFonts w:ascii="Times New Roman" w:hAnsi="Times New Roman" w:cs="Times New Roman"/>
                <w:sz w:val="24"/>
                <w:szCs w:val="24"/>
              </w:rPr>
            </w:pPr>
          </w:p>
        </w:tc>
        <w:tc>
          <w:tcPr>
            <w:tcW w:w="1066" w:type="pct"/>
            <w:tcBorders>
              <w:right w:val="single" w:sz="12" w:space="0" w:color="auto"/>
            </w:tcBorders>
            <w:vAlign w:val="center"/>
          </w:tcPr>
          <w:p w:rsidR="00D61264" w:rsidRPr="00FE03CC" w:rsidRDefault="00D61264" w:rsidP="002C0BAB">
            <w:pPr>
              <w:rPr>
                <w:rFonts w:ascii="Times New Roman" w:hAnsi="Times New Roman" w:cs="Times New Roman"/>
                <w:sz w:val="24"/>
                <w:szCs w:val="24"/>
              </w:rPr>
            </w:pPr>
          </w:p>
        </w:tc>
      </w:tr>
      <w:tr w:rsidR="00D61264" w:rsidRPr="00FE03CC" w:rsidTr="00D61264">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5.2</w:t>
            </w:r>
          </w:p>
        </w:tc>
        <w:tc>
          <w:tcPr>
            <w:tcW w:w="2394" w:type="pct"/>
            <w:tcBorders>
              <w:left w:val="single" w:sz="12" w:space="0" w:color="auto"/>
              <w:bottom w:val="single" w:sz="12" w:space="0" w:color="auto"/>
            </w:tcBorders>
            <w:vAlign w:val="center"/>
          </w:tcPr>
          <w:p w:rsidR="00D61264" w:rsidRPr="00FE03CC" w:rsidRDefault="00D61264" w:rsidP="002C0BAB">
            <w:pPr>
              <w:rPr>
                <w:rFonts w:ascii="Times New Roman" w:hAnsi="Times New Roman" w:cs="Times New Roman"/>
                <w:sz w:val="24"/>
                <w:szCs w:val="24"/>
              </w:rPr>
            </w:pPr>
          </w:p>
        </w:tc>
        <w:tc>
          <w:tcPr>
            <w:tcW w:w="1169" w:type="pct"/>
            <w:tcBorders>
              <w:bottom w:val="single" w:sz="12" w:space="0" w:color="auto"/>
            </w:tcBorders>
            <w:vAlign w:val="center"/>
          </w:tcPr>
          <w:p w:rsidR="00D61264" w:rsidRPr="00FE03CC" w:rsidRDefault="00D61264" w:rsidP="002C0BAB">
            <w:pPr>
              <w:rPr>
                <w:rFonts w:ascii="Times New Roman" w:hAnsi="Times New Roman" w:cs="Times New Roman"/>
                <w:sz w:val="24"/>
                <w:szCs w:val="24"/>
              </w:rPr>
            </w:pPr>
          </w:p>
        </w:tc>
        <w:tc>
          <w:tcPr>
            <w:tcW w:w="1066" w:type="pct"/>
            <w:tcBorders>
              <w:bottom w:val="single" w:sz="12" w:space="0" w:color="auto"/>
              <w:right w:val="single" w:sz="12" w:space="0" w:color="auto"/>
            </w:tcBorders>
            <w:vAlign w:val="center"/>
          </w:tcPr>
          <w:p w:rsidR="00D61264" w:rsidRPr="00FE03CC" w:rsidRDefault="00D61264" w:rsidP="002C0BAB">
            <w:pPr>
              <w:rPr>
                <w:rFonts w:ascii="Times New Roman" w:hAnsi="Times New Roman" w:cs="Times New Roman"/>
                <w:sz w:val="24"/>
                <w:szCs w:val="24"/>
              </w:rPr>
            </w:pPr>
          </w:p>
        </w:tc>
      </w:tr>
    </w:tbl>
    <w:p w:rsidR="002C0BAB" w:rsidRPr="00FE03CC" w:rsidRDefault="002C0BA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FE03CC" w:rsidTr="00D61264">
        <w:trPr>
          <w:trHeight w:val="552"/>
        </w:trPr>
        <w:tc>
          <w:tcPr>
            <w:tcW w:w="10219" w:type="dxa"/>
            <w:gridSpan w:val="4"/>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5. Schedule of Assessment Tasks for Students During the Semester</w:t>
            </w:r>
          </w:p>
        </w:tc>
      </w:tr>
      <w:tr w:rsidR="002C0BAB" w:rsidRPr="00FE03CC" w:rsidTr="00D61264">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FE03CC"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 xml:space="preserve">Assessment task (i.e., essay, test, quizzes, group project, </w:t>
            </w:r>
            <w:r w:rsidRPr="00FE03CC">
              <w:rPr>
                <w:rFonts w:ascii="Times New Roman" w:hAnsi="Times New Roman" w:cs="Times New Roman"/>
                <w:b/>
                <w:bCs/>
                <w:sz w:val="24"/>
                <w:szCs w:val="24"/>
              </w:rPr>
              <w:lastRenderedPageBreak/>
              <w:t>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lastRenderedPageBreak/>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 xml:space="preserve">Proportion of Total </w:t>
            </w:r>
            <w:r w:rsidRPr="00FE03CC">
              <w:rPr>
                <w:rFonts w:ascii="Times New Roman" w:hAnsi="Times New Roman" w:cs="Times New Roman"/>
                <w:b/>
                <w:bCs/>
                <w:sz w:val="24"/>
                <w:szCs w:val="24"/>
              </w:rPr>
              <w:lastRenderedPageBreak/>
              <w:t>Assessment</w:t>
            </w:r>
          </w:p>
        </w:tc>
      </w:tr>
      <w:tr w:rsidR="00D61264" w:rsidRPr="00FE03CC" w:rsidTr="00D61264">
        <w:trPr>
          <w:trHeight w:val="552"/>
        </w:trPr>
        <w:tc>
          <w:tcPr>
            <w:tcW w:w="425" w:type="dxa"/>
            <w:tcBorders>
              <w:top w:val="single" w:sz="12" w:space="0" w:color="auto"/>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lastRenderedPageBreak/>
              <w:t>1</w:t>
            </w:r>
          </w:p>
        </w:tc>
        <w:tc>
          <w:tcPr>
            <w:tcW w:w="5943" w:type="dxa"/>
            <w:tcBorders>
              <w:top w:val="single" w:sz="12" w:space="0" w:color="auto"/>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1</w:t>
            </w:r>
            <w:r w:rsidRPr="00FE03CC">
              <w:rPr>
                <w:rFonts w:ascii="Times New Roman" w:hAnsi="Times New Roman" w:cs="Times New Roman"/>
                <w:color w:val="000000" w:themeColor="text1"/>
                <w:sz w:val="24"/>
                <w:szCs w:val="24"/>
                <w:vertAlign w:val="superscript"/>
              </w:rPr>
              <w:t xml:space="preserve">st </w:t>
            </w:r>
            <w:r w:rsidRPr="00FE03CC">
              <w:rPr>
                <w:rFonts w:ascii="Times New Roman" w:hAnsi="Times New Roman" w:cs="Times New Roman"/>
                <w:color w:val="000000" w:themeColor="text1"/>
                <w:sz w:val="24"/>
                <w:szCs w:val="24"/>
              </w:rPr>
              <w:t xml:space="preserve"> midterm </w:t>
            </w:r>
          </w:p>
        </w:tc>
        <w:tc>
          <w:tcPr>
            <w:tcW w:w="1445" w:type="dxa"/>
            <w:tcBorders>
              <w:top w:val="single" w:sz="12" w:space="0" w:color="auto"/>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7</w:t>
            </w:r>
            <w:r w:rsidRPr="00FE03CC">
              <w:rPr>
                <w:rFonts w:ascii="Times New Roman" w:hAnsi="Times New Roman" w:cs="Times New Roman"/>
                <w:color w:val="000000" w:themeColor="text1"/>
                <w:sz w:val="24"/>
                <w:szCs w:val="24"/>
                <w:vertAlign w:val="superscript"/>
              </w:rPr>
              <w:t>th</w:t>
            </w:r>
            <w:r w:rsidRPr="00FE03CC">
              <w:rPr>
                <w:rFonts w:ascii="Times New Roman" w:hAnsi="Times New Roman" w:cs="Times New Roman"/>
                <w:color w:val="000000" w:themeColor="text1"/>
                <w:sz w:val="24"/>
                <w:szCs w:val="24"/>
              </w:rPr>
              <w:t xml:space="preserve"> week</w:t>
            </w:r>
          </w:p>
        </w:tc>
        <w:tc>
          <w:tcPr>
            <w:tcW w:w="2406" w:type="dxa"/>
            <w:tcBorders>
              <w:top w:val="single" w:sz="12" w:space="0" w:color="auto"/>
            </w:tcBorders>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20</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2</w:t>
            </w:r>
          </w:p>
        </w:tc>
        <w:tc>
          <w:tcPr>
            <w:tcW w:w="5943" w:type="dxa"/>
            <w:tcBorders>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Work sheets + Home works</w:t>
            </w:r>
          </w:p>
        </w:tc>
        <w:tc>
          <w:tcPr>
            <w:tcW w:w="1445" w:type="dxa"/>
            <w:tcBorders>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All along</w:t>
            </w:r>
          </w:p>
        </w:tc>
        <w:tc>
          <w:tcPr>
            <w:tcW w:w="2406" w:type="dxa"/>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10</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3</w:t>
            </w:r>
          </w:p>
        </w:tc>
        <w:tc>
          <w:tcPr>
            <w:tcW w:w="5943" w:type="dxa"/>
            <w:tcBorders>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Home assignments</w:t>
            </w:r>
          </w:p>
        </w:tc>
        <w:tc>
          <w:tcPr>
            <w:tcW w:w="1445" w:type="dxa"/>
            <w:tcBorders>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All along</w:t>
            </w:r>
          </w:p>
        </w:tc>
        <w:tc>
          <w:tcPr>
            <w:tcW w:w="2406" w:type="dxa"/>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5</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4</w:t>
            </w:r>
          </w:p>
        </w:tc>
        <w:tc>
          <w:tcPr>
            <w:tcW w:w="5943" w:type="dxa"/>
            <w:tcBorders>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Power Point Presentations</w:t>
            </w:r>
            <w:r w:rsidR="00B56536">
              <w:rPr>
                <w:rFonts w:ascii="Times New Roman" w:hAnsi="Times New Roman" w:cs="Times New Roman"/>
                <w:color w:val="000000" w:themeColor="text1"/>
                <w:sz w:val="24"/>
                <w:szCs w:val="24"/>
              </w:rPr>
              <w:t>/Seminars</w:t>
            </w:r>
          </w:p>
        </w:tc>
        <w:tc>
          <w:tcPr>
            <w:tcW w:w="1445" w:type="dxa"/>
            <w:tcBorders>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Week 11</w:t>
            </w:r>
          </w:p>
        </w:tc>
        <w:tc>
          <w:tcPr>
            <w:tcW w:w="2406" w:type="dxa"/>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5</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5</w:t>
            </w:r>
          </w:p>
        </w:tc>
        <w:tc>
          <w:tcPr>
            <w:tcW w:w="5943" w:type="dxa"/>
            <w:tcBorders>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2</w:t>
            </w:r>
            <w:r w:rsidRPr="00FE03CC">
              <w:rPr>
                <w:rFonts w:ascii="Times New Roman" w:hAnsi="Times New Roman" w:cs="Times New Roman"/>
                <w:color w:val="000000" w:themeColor="text1"/>
                <w:sz w:val="24"/>
                <w:szCs w:val="24"/>
                <w:vertAlign w:val="superscript"/>
              </w:rPr>
              <w:t>nd</w:t>
            </w:r>
            <w:r w:rsidRPr="00FE03CC">
              <w:rPr>
                <w:rFonts w:ascii="Times New Roman" w:hAnsi="Times New Roman" w:cs="Times New Roman"/>
                <w:color w:val="000000" w:themeColor="text1"/>
                <w:sz w:val="24"/>
                <w:szCs w:val="24"/>
              </w:rPr>
              <w:t xml:space="preserve"> mid-term</w:t>
            </w:r>
          </w:p>
        </w:tc>
        <w:tc>
          <w:tcPr>
            <w:tcW w:w="1445" w:type="dxa"/>
            <w:tcBorders>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Week 12</w:t>
            </w:r>
          </w:p>
        </w:tc>
        <w:tc>
          <w:tcPr>
            <w:tcW w:w="2406" w:type="dxa"/>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20</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6</w:t>
            </w:r>
          </w:p>
        </w:tc>
        <w:tc>
          <w:tcPr>
            <w:tcW w:w="5943" w:type="dxa"/>
            <w:tcBorders>
              <w:left w:val="single" w:sz="12" w:space="0" w:color="auto"/>
              <w:righ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Final test</w:t>
            </w:r>
          </w:p>
        </w:tc>
        <w:tc>
          <w:tcPr>
            <w:tcW w:w="1445" w:type="dxa"/>
            <w:tcBorders>
              <w:left w:val="single" w:sz="12" w:space="0" w:color="auto"/>
            </w:tcBorders>
            <w:vAlign w:val="center"/>
          </w:tcPr>
          <w:p w:rsidR="00D61264" w:rsidRPr="00FE03CC" w:rsidRDefault="00D61264" w:rsidP="00045445">
            <w:pP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Week 14</w:t>
            </w:r>
          </w:p>
        </w:tc>
        <w:tc>
          <w:tcPr>
            <w:tcW w:w="2406" w:type="dxa"/>
            <w:vAlign w:val="center"/>
          </w:tcPr>
          <w:p w:rsidR="00D61264" w:rsidRPr="00FE03CC" w:rsidRDefault="00D61264" w:rsidP="00045445">
            <w:pPr>
              <w:jc w:val="center"/>
              <w:rPr>
                <w:rFonts w:ascii="Times New Roman" w:hAnsi="Times New Roman" w:cs="Times New Roman"/>
                <w:color w:val="000000" w:themeColor="text1"/>
                <w:sz w:val="24"/>
                <w:szCs w:val="24"/>
              </w:rPr>
            </w:pPr>
            <w:r w:rsidRPr="00FE03CC">
              <w:rPr>
                <w:rFonts w:ascii="Times New Roman" w:hAnsi="Times New Roman" w:cs="Times New Roman"/>
                <w:color w:val="000000" w:themeColor="text1"/>
                <w:sz w:val="24"/>
                <w:szCs w:val="24"/>
              </w:rPr>
              <w:t>40</w:t>
            </w: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7</w:t>
            </w:r>
          </w:p>
        </w:tc>
        <w:tc>
          <w:tcPr>
            <w:tcW w:w="5943" w:type="dxa"/>
            <w:tcBorders>
              <w:left w:val="single" w:sz="12" w:space="0" w:color="auto"/>
              <w:right w:val="single" w:sz="12" w:space="0" w:color="auto"/>
            </w:tcBorders>
          </w:tcPr>
          <w:p w:rsidR="00D61264" w:rsidRPr="00FE03CC" w:rsidRDefault="00D61264" w:rsidP="002C0BAB">
            <w:pPr>
              <w:rPr>
                <w:rFonts w:ascii="Times New Roman" w:hAnsi="Times New Roman" w:cs="Times New Roman"/>
                <w:b/>
                <w:bCs/>
                <w:sz w:val="24"/>
                <w:szCs w:val="24"/>
              </w:rPr>
            </w:pPr>
          </w:p>
        </w:tc>
        <w:tc>
          <w:tcPr>
            <w:tcW w:w="1445" w:type="dxa"/>
            <w:tcBorders>
              <w:left w:val="single" w:sz="12" w:space="0" w:color="auto"/>
            </w:tcBorders>
          </w:tcPr>
          <w:p w:rsidR="00D61264" w:rsidRPr="00FE03CC" w:rsidRDefault="00D61264" w:rsidP="002C0BAB">
            <w:pPr>
              <w:rPr>
                <w:rFonts w:ascii="Times New Roman" w:hAnsi="Times New Roman" w:cs="Times New Roman"/>
                <w:b/>
                <w:bCs/>
                <w:sz w:val="24"/>
                <w:szCs w:val="24"/>
              </w:rPr>
            </w:pPr>
          </w:p>
        </w:tc>
        <w:tc>
          <w:tcPr>
            <w:tcW w:w="2406" w:type="dxa"/>
          </w:tcPr>
          <w:p w:rsidR="00D61264" w:rsidRPr="00FE03CC" w:rsidRDefault="00D61264" w:rsidP="002C0BAB">
            <w:pPr>
              <w:rPr>
                <w:rFonts w:ascii="Times New Roman" w:hAnsi="Times New Roman" w:cs="Times New Roman"/>
                <w:b/>
                <w:bCs/>
                <w:sz w:val="24"/>
                <w:szCs w:val="24"/>
              </w:rPr>
            </w:pPr>
          </w:p>
        </w:tc>
      </w:tr>
      <w:tr w:rsidR="00D61264" w:rsidRPr="00FE03CC" w:rsidTr="00D61264">
        <w:trPr>
          <w:trHeight w:val="552"/>
        </w:trPr>
        <w:tc>
          <w:tcPr>
            <w:tcW w:w="425" w:type="dxa"/>
            <w:tcBorders>
              <w:right w:val="single" w:sz="12" w:space="0" w:color="auto"/>
            </w:tcBorders>
            <w:shd w:val="clear" w:color="auto" w:fill="C2D69B" w:themeFill="accent3" w:themeFillTint="99"/>
            <w:vAlign w:val="center"/>
          </w:tcPr>
          <w:p w:rsidR="00D61264" w:rsidRPr="00FE03CC" w:rsidRDefault="00D61264" w:rsidP="002C0BAB">
            <w:pPr>
              <w:rPr>
                <w:rFonts w:ascii="Times New Roman" w:hAnsi="Times New Roman" w:cs="Times New Roman"/>
                <w:b/>
                <w:bCs/>
                <w:sz w:val="24"/>
                <w:szCs w:val="24"/>
              </w:rPr>
            </w:pPr>
            <w:r w:rsidRPr="00FE03CC">
              <w:rPr>
                <w:rFonts w:ascii="Times New Roman" w:hAnsi="Times New Roman" w:cs="Times New Roman"/>
                <w:b/>
                <w:bCs/>
                <w:sz w:val="24"/>
                <w:szCs w:val="24"/>
              </w:rPr>
              <w:t>8</w:t>
            </w:r>
          </w:p>
        </w:tc>
        <w:tc>
          <w:tcPr>
            <w:tcW w:w="5943" w:type="dxa"/>
            <w:tcBorders>
              <w:left w:val="single" w:sz="12" w:space="0" w:color="auto"/>
              <w:right w:val="single" w:sz="12" w:space="0" w:color="auto"/>
            </w:tcBorders>
          </w:tcPr>
          <w:p w:rsidR="00D61264" w:rsidRPr="00FE03CC" w:rsidRDefault="00D61264" w:rsidP="002C0BAB">
            <w:pPr>
              <w:rPr>
                <w:rFonts w:ascii="Times New Roman" w:hAnsi="Times New Roman" w:cs="Times New Roman"/>
                <w:b/>
                <w:bCs/>
                <w:sz w:val="24"/>
                <w:szCs w:val="24"/>
              </w:rPr>
            </w:pPr>
          </w:p>
        </w:tc>
        <w:tc>
          <w:tcPr>
            <w:tcW w:w="1445" w:type="dxa"/>
            <w:tcBorders>
              <w:left w:val="single" w:sz="12" w:space="0" w:color="auto"/>
            </w:tcBorders>
          </w:tcPr>
          <w:p w:rsidR="00D61264" w:rsidRPr="00FE03CC" w:rsidRDefault="00D61264" w:rsidP="002C0BAB">
            <w:pPr>
              <w:rPr>
                <w:rFonts w:ascii="Times New Roman" w:hAnsi="Times New Roman" w:cs="Times New Roman"/>
                <w:b/>
                <w:bCs/>
                <w:sz w:val="24"/>
                <w:szCs w:val="24"/>
              </w:rPr>
            </w:pPr>
          </w:p>
        </w:tc>
        <w:tc>
          <w:tcPr>
            <w:tcW w:w="2406" w:type="dxa"/>
          </w:tcPr>
          <w:p w:rsidR="00D61264" w:rsidRPr="00FE03CC" w:rsidRDefault="00D61264" w:rsidP="002C0BAB">
            <w:pPr>
              <w:rPr>
                <w:rFonts w:ascii="Times New Roman" w:hAnsi="Times New Roman" w:cs="Times New Roman"/>
                <w:b/>
                <w:bCs/>
                <w:sz w:val="24"/>
                <w:szCs w:val="24"/>
              </w:rPr>
            </w:pPr>
          </w:p>
        </w:tc>
      </w:tr>
    </w:tbl>
    <w:p w:rsidR="002C0BAB" w:rsidRPr="00FE03CC"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FE03CC" w:rsidTr="00045445">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D61264" w:rsidRPr="00FE03CC" w:rsidRDefault="00D61264" w:rsidP="002C0BAB">
            <w:pPr>
              <w:rPr>
                <w:rFonts w:ascii="Times New Roman" w:hAnsi="Times New Roman" w:cs="Times New Roman"/>
                <w:sz w:val="24"/>
                <w:szCs w:val="24"/>
              </w:rPr>
            </w:pPr>
            <w:r w:rsidRPr="00FE03CC">
              <w:rPr>
                <w:rFonts w:ascii="Times New Roman" w:hAnsi="Times New Roman" w:cs="Times New Roman"/>
                <w:sz w:val="24"/>
                <w:szCs w:val="24"/>
              </w:rPr>
              <w:t>Sunday-</w:t>
            </w:r>
            <w:r w:rsidR="00C17548">
              <w:rPr>
                <w:rFonts w:ascii="Times New Roman" w:hAnsi="Times New Roman" w:cs="Times New Roman"/>
                <w:sz w:val="24"/>
                <w:szCs w:val="24"/>
              </w:rPr>
              <w:t>10:30-11:30 am</w:t>
            </w:r>
          </w:p>
          <w:p w:rsidR="002C0BAB" w:rsidRPr="00FE03CC" w:rsidRDefault="00D61264" w:rsidP="002C0BAB">
            <w:pPr>
              <w:rPr>
                <w:rFonts w:ascii="Times New Roman" w:hAnsi="Times New Roman" w:cs="Times New Roman"/>
                <w:sz w:val="24"/>
                <w:szCs w:val="24"/>
              </w:rPr>
            </w:pPr>
            <w:r w:rsidRPr="00FE03CC">
              <w:rPr>
                <w:rFonts w:ascii="Times New Roman" w:hAnsi="Times New Roman" w:cs="Times New Roman"/>
                <w:sz w:val="24"/>
                <w:szCs w:val="24"/>
              </w:rPr>
              <w:t xml:space="preserve">Monday-  </w:t>
            </w:r>
            <w:r w:rsidR="00C17548">
              <w:rPr>
                <w:rFonts w:ascii="Times New Roman" w:hAnsi="Times New Roman" w:cs="Times New Roman"/>
                <w:sz w:val="24"/>
                <w:szCs w:val="24"/>
              </w:rPr>
              <w:t>9:00-10:00 am</w:t>
            </w:r>
          </w:p>
          <w:p w:rsidR="002C0BAB" w:rsidRPr="00FE03CC" w:rsidRDefault="00D61264" w:rsidP="002C0BAB">
            <w:pPr>
              <w:rPr>
                <w:rFonts w:ascii="Times New Roman" w:hAnsi="Times New Roman" w:cs="Times New Roman"/>
                <w:sz w:val="24"/>
                <w:szCs w:val="24"/>
              </w:rPr>
            </w:pPr>
            <w:r w:rsidRPr="00FE03CC">
              <w:rPr>
                <w:rFonts w:ascii="Times New Roman" w:hAnsi="Times New Roman" w:cs="Times New Roman"/>
                <w:sz w:val="24"/>
                <w:szCs w:val="24"/>
              </w:rPr>
              <w:t xml:space="preserve">Tuesday  </w:t>
            </w:r>
            <w:r w:rsidR="00C17548">
              <w:rPr>
                <w:rFonts w:ascii="Times New Roman" w:hAnsi="Times New Roman" w:cs="Times New Roman"/>
                <w:sz w:val="24"/>
                <w:szCs w:val="24"/>
              </w:rPr>
              <w:t>11:00-12:00 am</w:t>
            </w:r>
          </w:p>
          <w:p w:rsidR="002C0BAB" w:rsidRPr="00FE03CC" w:rsidRDefault="00D61264" w:rsidP="00C17548">
            <w:pPr>
              <w:rPr>
                <w:rFonts w:ascii="Times New Roman" w:hAnsi="Times New Roman" w:cs="Times New Roman"/>
                <w:sz w:val="24"/>
                <w:szCs w:val="24"/>
              </w:rPr>
            </w:pPr>
            <w:r w:rsidRPr="00FE03CC">
              <w:rPr>
                <w:rFonts w:ascii="Times New Roman" w:hAnsi="Times New Roman" w:cs="Times New Roman"/>
                <w:sz w:val="24"/>
                <w:szCs w:val="24"/>
              </w:rPr>
              <w:t xml:space="preserve">Thursday- </w:t>
            </w:r>
            <w:r w:rsidR="00C17548">
              <w:rPr>
                <w:rFonts w:ascii="Times New Roman" w:hAnsi="Times New Roman" w:cs="Times New Roman"/>
                <w:sz w:val="24"/>
                <w:szCs w:val="24"/>
              </w:rPr>
              <w:t>1</w:t>
            </w:r>
            <w:r w:rsidR="0034387F">
              <w:rPr>
                <w:rFonts w:ascii="Times New Roman" w:hAnsi="Times New Roman" w:cs="Times New Roman"/>
                <w:sz w:val="24"/>
                <w:szCs w:val="24"/>
              </w:rPr>
              <w:t>0:30 -11:00 am</w:t>
            </w:r>
          </w:p>
        </w:tc>
      </w:tr>
    </w:tbl>
    <w:p w:rsidR="002C0BAB" w:rsidRPr="00080E7A" w:rsidRDefault="002C0BAB" w:rsidP="002C0BAB">
      <w:pPr>
        <w:rPr>
          <w:rFonts w:ascii="Times New Roman" w:hAnsi="Times New Roman" w:cs="Times New Roman"/>
          <w:b/>
          <w:bCs/>
          <w:color w:val="FF0000"/>
          <w:sz w:val="28"/>
          <w:szCs w:val="24"/>
        </w:rPr>
      </w:pPr>
      <w:r w:rsidRPr="00080E7A">
        <w:rPr>
          <w:rFonts w:ascii="Times New Roman" w:hAnsi="Times New Roman" w:cs="Times New Roman"/>
          <w:b/>
          <w:bCs/>
          <w:color w:val="FF0000"/>
          <w:sz w:val="28"/>
          <w:szCs w:val="24"/>
        </w:rPr>
        <w:t>E</w:t>
      </w:r>
      <w:r w:rsidR="00F3483B">
        <w:rPr>
          <w:rFonts w:ascii="Times New Roman" w:hAnsi="Times New Roman" w:cs="Times New Roman"/>
          <w:b/>
          <w:bCs/>
          <w:color w:val="FF0000"/>
          <w:sz w:val="28"/>
          <w:szCs w:val="24"/>
        </w:rPr>
        <w:t>.</w:t>
      </w:r>
      <w:r w:rsidRPr="00080E7A">
        <w:rPr>
          <w:rFonts w:ascii="Times New Roman" w:hAnsi="Times New Roman" w:cs="Times New Roman"/>
          <w:b/>
          <w:bCs/>
          <w:color w:val="FF0000"/>
          <w:sz w:val="28"/>
          <w:szCs w:val="24"/>
        </w:rPr>
        <w:t xml:space="preserv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FE03CC" w:rsidTr="00045445">
        <w:tc>
          <w:tcPr>
            <w:tcW w:w="10188" w:type="dxa"/>
          </w:tcPr>
          <w:p w:rsidR="002C0BAB" w:rsidRPr="00F556B7" w:rsidRDefault="002C0BAB" w:rsidP="002C0BAB">
            <w:pPr>
              <w:rPr>
                <w:rFonts w:ascii="Times New Roman" w:hAnsi="Times New Roman" w:cs="Times New Roman"/>
                <w:b/>
                <w:bCs/>
                <w:sz w:val="24"/>
                <w:szCs w:val="24"/>
              </w:rPr>
            </w:pPr>
            <w:r w:rsidRPr="00F556B7">
              <w:rPr>
                <w:rFonts w:ascii="Times New Roman" w:hAnsi="Times New Roman" w:cs="Times New Roman"/>
                <w:b/>
                <w:bCs/>
                <w:sz w:val="24"/>
                <w:szCs w:val="24"/>
              </w:rPr>
              <w:t>1. List Required Textbooks</w:t>
            </w:r>
          </w:p>
          <w:p w:rsidR="002C0BAB" w:rsidRPr="00F556B7" w:rsidRDefault="0034387F" w:rsidP="00F556B7">
            <w:pPr>
              <w:rPr>
                <w:rFonts w:ascii="Times New Roman" w:hAnsi="Times New Roman" w:cs="Times New Roman"/>
                <w:b/>
                <w:bCs/>
                <w:sz w:val="24"/>
                <w:szCs w:val="24"/>
              </w:rPr>
            </w:pPr>
            <w:r w:rsidRPr="00F556B7">
              <w:rPr>
                <w:rFonts w:ascii="Times New Roman" w:eastAsia="Times New Roman" w:hAnsi="Times New Roman" w:cs="Times New Roman"/>
                <w:b/>
                <w:bCs/>
                <w:color w:val="333333"/>
                <w:sz w:val="24"/>
                <w:szCs w:val="18"/>
              </w:rPr>
              <w:t>Ortega .L</w:t>
            </w:r>
            <w:r w:rsidR="00F556B7" w:rsidRPr="00F556B7">
              <w:rPr>
                <w:rFonts w:ascii="Times New Roman" w:eastAsia="Times New Roman" w:hAnsi="Times New Roman" w:cs="Times New Roman"/>
                <w:b/>
                <w:bCs/>
                <w:color w:val="333333"/>
                <w:sz w:val="24"/>
                <w:szCs w:val="18"/>
              </w:rPr>
              <w:t>. (2009).</w:t>
            </w:r>
            <w:r w:rsidRPr="00F556B7">
              <w:rPr>
                <w:rFonts w:ascii="Times New Roman" w:eastAsia="Times New Roman" w:hAnsi="Times New Roman" w:cs="Times New Roman"/>
                <w:b/>
                <w:bCs/>
                <w:color w:val="333333"/>
                <w:sz w:val="24"/>
                <w:szCs w:val="18"/>
              </w:rPr>
              <w:t xml:space="preserve">  Understanding a Second Language Acquisition</w:t>
            </w:r>
            <w:r w:rsidR="00B56536" w:rsidRPr="00F556B7">
              <w:rPr>
                <w:b/>
                <w:bCs/>
              </w:rPr>
              <w:t>.</w:t>
            </w:r>
            <w:r w:rsidR="00F556B7" w:rsidRPr="00F556B7">
              <w:rPr>
                <w:rFonts w:ascii="Times New Roman" w:eastAsia="Times New Roman" w:hAnsi="Times New Roman" w:cs="Times New Roman"/>
                <w:b/>
                <w:bCs/>
                <w:color w:val="333333"/>
                <w:sz w:val="24"/>
                <w:szCs w:val="18"/>
              </w:rPr>
              <w:t xml:space="preserve"> </w:t>
            </w:r>
            <w:proofErr w:type="spellStart"/>
            <w:r w:rsidRPr="00F556B7">
              <w:rPr>
                <w:rFonts w:ascii="Times New Roman" w:eastAsia="Times New Roman" w:hAnsi="Times New Roman" w:cs="Times New Roman"/>
                <w:b/>
                <w:bCs/>
                <w:color w:val="333333"/>
                <w:sz w:val="24"/>
                <w:szCs w:val="18"/>
              </w:rPr>
              <w:t>Hodder</w:t>
            </w:r>
            <w:proofErr w:type="spellEnd"/>
            <w:r w:rsidR="00F556B7" w:rsidRPr="00F556B7">
              <w:rPr>
                <w:rFonts w:ascii="Times New Roman" w:eastAsia="Times New Roman" w:hAnsi="Times New Roman" w:cs="Times New Roman"/>
                <w:b/>
                <w:bCs/>
                <w:color w:val="333333"/>
                <w:sz w:val="24"/>
                <w:szCs w:val="18"/>
              </w:rPr>
              <w:t xml:space="preserve"> </w:t>
            </w:r>
            <w:r w:rsidRPr="00F556B7">
              <w:rPr>
                <w:rFonts w:ascii="Times New Roman" w:eastAsia="Times New Roman" w:hAnsi="Times New Roman" w:cs="Times New Roman"/>
                <w:b/>
                <w:bCs/>
                <w:color w:val="333333"/>
                <w:sz w:val="24"/>
                <w:szCs w:val="18"/>
              </w:rPr>
              <w:t>Education</w:t>
            </w:r>
          </w:p>
          <w:p w:rsidR="00F556B7" w:rsidRPr="00F556B7" w:rsidRDefault="00F556B7" w:rsidP="00F556B7">
            <w:pPr>
              <w:ind w:right="11"/>
              <w:rPr>
                <w:rFonts w:asciiTheme="majorBidi" w:hAnsiTheme="majorBidi" w:cstheme="majorBidi"/>
                <w:b/>
                <w:bCs/>
                <w:sz w:val="24"/>
                <w:szCs w:val="24"/>
              </w:rPr>
            </w:pPr>
            <w:r w:rsidRPr="00F556B7">
              <w:rPr>
                <w:rFonts w:asciiTheme="majorBidi" w:hAnsiTheme="majorBidi" w:cstheme="majorBidi"/>
                <w:b/>
                <w:bCs/>
                <w:sz w:val="24"/>
                <w:szCs w:val="24"/>
              </w:rPr>
              <w:t>Mitchell, Rosamond, Myles, Florence and Marsden ( 2013). Second language learning Theories. London: Routledge</w:t>
            </w:r>
          </w:p>
          <w:p w:rsidR="00F556B7" w:rsidRPr="00F556B7" w:rsidRDefault="00F556B7" w:rsidP="00F556B7">
            <w:pPr>
              <w:shd w:val="clear" w:color="auto" w:fill="FFFFFF"/>
              <w:spacing w:after="0" w:line="408" w:lineRule="atLeast"/>
              <w:rPr>
                <w:rFonts w:asciiTheme="majorBidi" w:eastAsia="Times New Roman" w:hAnsiTheme="majorBidi" w:cstheme="majorBidi"/>
                <w:b/>
                <w:bCs/>
                <w:color w:val="333333"/>
                <w:sz w:val="24"/>
                <w:szCs w:val="24"/>
              </w:rPr>
            </w:pPr>
            <w:r w:rsidRPr="00F556B7">
              <w:rPr>
                <w:rFonts w:asciiTheme="majorBidi" w:eastAsia="Times New Roman" w:hAnsiTheme="majorBidi" w:cstheme="majorBidi"/>
                <w:b/>
                <w:bCs/>
                <w:color w:val="333333"/>
                <w:sz w:val="24"/>
                <w:szCs w:val="24"/>
              </w:rPr>
              <w:t xml:space="preserve">2. Ortega .L   Understanding a Second Language Acquisition, </w:t>
            </w:r>
            <w:proofErr w:type="spellStart"/>
            <w:r w:rsidRPr="00F556B7">
              <w:rPr>
                <w:rFonts w:asciiTheme="majorBidi" w:eastAsia="Times New Roman" w:hAnsiTheme="majorBidi" w:cstheme="majorBidi"/>
                <w:b/>
                <w:bCs/>
                <w:color w:val="333333"/>
                <w:sz w:val="24"/>
                <w:szCs w:val="24"/>
              </w:rPr>
              <w:t>Hodder</w:t>
            </w:r>
            <w:proofErr w:type="spellEnd"/>
            <w:r w:rsidRPr="00F556B7">
              <w:rPr>
                <w:rFonts w:asciiTheme="majorBidi" w:eastAsia="Times New Roman" w:hAnsiTheme="majorBidi" w:cstheme="majorBidi"/>
                <w:b/>
                <w:bCs/>
                <w:color w:val="333333"/>
                <w:sz w:val="24"/>
                <w:szCs w:val="24"/>
              </w:rPr>
              <w:t xml:space="preserve"> Education</w:t>
            </w:r>
          </w:p>
          <w:p w:rsidR="00F556B7" w:rsidRDefault="00F556B7" w:rsidP="00F556B7">
            <w:pPr>
              <w:shd w:val="clear" w:color="auto" w:fill="FFFFFF"/>
              <w:spacing w:after="0" w:line="408" w:lineRule="atLeast"/>
              <w:rPr>
                <w:rFonts w:asciiTheme="majorBidi" w:eastAsia="Times New Roman" w:hAnsiTheme="majorBidi" w:cstheme="majorBidi"/>
                <w:b/>
                <w:bCs/>
                <w:color w:val="333333"/>
                <w:sz w:val="24"/>
                <w:szCs w:val="24"/>
              </w:rPr>
            </w:pPr>
            <w:r w:rsidRPr="00F556B7">
              <w:rPr>
                <w:rFonts w:asciiTheme="majorBidi" w:hAnsiTheme="majorBidi" w:cstheme="majorBidi"/>
                <w:b/>
                <w:bCs/>
                <w:sz w:val="24"/>
                <w:szCs w:val="24"/>
              </w:rPr>
              <w:t xml:space="preserve">4. </w:t>
            </w:r>
            <w:proofErr w:type="spellStart"/>
            <w:r w:rsidRPr="00F556B7">
              <w:rPr>
                <w:rFonts w:asciiTheme="majorBidi" w:hAnsiTheme="majorBidi" w:cstheme="majorBidi"/>
                <w:b/>
                <w:bCs/>
                <w:sz w:val="24"/>
                <w:szCs w:val="24"/>
              </w:rPr>
              <w:t>Saville-Troike</w:t>
            </w:r>
            <w:proofErr w:type="spellEnd"/>
            <w:r w:rsidRPr="00F556B7">
              <w:rPr>
                <w:rFonts w:asciiTheme="majorBidi" w:hAnsiTheme="majorBidi" w:cstheme="majorBidi"/>
                <w:b/>
                <w:bCs/>
                <w:sz w:val="24"/>
                <w:szCs w:val="24"/>
              </w:rPr>
              <w:t xml:space="preserve">, </w:t>
            </w:r>
            <w:proofErr w:type="spellStart"/>
            <w:r w:rsidRPr="00F556B7">
              <w:rPr>
                <w:rFonts w:asciiTheme="majorBidi" w:hAnsiTheme="majorBidi" w:cstheme="majorBidi"/>
                <w:b/>
                <w:bCs/>
                <w:sz w:val="24"/>
                <w:szCs w:val="24"/>
              </w:rPr>
              <w:t>Maurie</w:t>
            </w:r>
            <w:proofErr w:type="spellEnd"/>
            <w:r w:rsidRPr="00F556B7">
              <w:rPr>
                <w:rFonts w:asciiTheme="majorBidi" w:hAnsiTheme="majorBidi" w:cstheme="majorBidi"/>
                <w:b/>
                <w:bCs/>
                <w:sz w:val="24"/>
                <w:szCs w:val="24"/>
              </w:rPr>
              <w:t>. (2005/2006). Introducing Second language Acquisition. Cambridge: CUP.</w:t>
            </w:r>
          </w:p>
          <w:p w:rsidR="00F556B7" w:rsidRPr="00F556B7" w:rsidRDefault="00F556B7" w:rsidP="00F556B7">
            <w:pPr>
              <w:shd w:val="clear" w:color="auto" w:fill="FFFFFF"/>
              <w:spacing w:after="0" w:line="408" w:lineRule="atLeast"/>
              <w:rPr>
                <w:rFonts w:asciiTheme="majorBidi" w:eastAsia="Times New Roman" w:hAnsiTheme="majorBidi" w:cstheme="majorBidi"/>
                <w:b/>
                <w:bCs/>
                <w:color w:val="333333"/>
                <w:sz w:val="24"/>
                <w:szCs w:val="24"/>
              </w:rPr>
            </w:pPr>
            <w:r>
              <w:rPr>
                <w:rFonts w:asciiTheme="majorBidi" w:eastAsia="Times New Roman" w:hAnsiTheme="majorBidi" w:cstheme="majorBidi"/>
                <w:b/>
                <w:bCs/>
                <w:color w:val="333333"/>
                <w:sz w:val="24"/>
                <w:szCs w:val="24"/>
              </w:rPr>
              <w:t>* (instructors can use a set of varied materials collated and adapted from different sources).</w:t>
            </w:r>
          </w:p>
          <w:p w:rsidR="00F556B7" w:rsidRPr="00FE03CC" w:rsidRDefault="00F556B7" w:rsidP="00F556B7">
            <w:pPr>
              <w:rPr>
                <w:rFonts w:ascii="Times New Roman" w:hAnsi="Times New Roman" w:cs="Times New Roman"/>
                <w:sz w:val="24"/>
                <w:szCs w:val="24"/>
              </w:rPr>
            </w:pPr>
          </w:p>
        </w:tc>
      </w:tr>
      <w:tr w:rsidR="002C0BAB" w:rsidRPr="00FE03CC" w:rsidTr="00045445">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lastRenderedPageBreak/>
              <w:t>2. List Essential References Materials (Journals, Reports, etc.)</w:t>
            </w:r>
          </w:p>
          <w:p w:rsidR="0034387F" w:rsidRPr="0034387F" w:rsidRDefault="0034387F" w:rsidP="0034387F">
            <w:pPr>
              <w:rPr>
                <w:rFonts w:ascii="Times New Roman" w:hAnsi="Times New Roman" w:cs="Times New Roman"/>
                <w:sz w:val="24"/>
                <w:szCs w:val="24"/>
              </w:rPr>
            </w:pPr>
            <w:r w:rsidRPr="0034387F">
              <w:rPr>
                <w:rFonts w:ascii="Times New Roman" w:hAnsi="Times New Roman" w:cs="Times New Roman"/>
                <w:sz w:val="24"/>
                <w:szCs w:val="24"/>
              </w:rPr>
              <w:t>Rod Ellis, The study of Second Language Acquisition.</w:t>
            </w:r>
          </w:p>
          <w:p w:rsidR="002C0BAB" w:rsidRPr="00FE03CC" w:rsidRDefault="0034387F" w:rsidP="0034387F">
            <w:pPr>
              <w:rPr>
                <w:rFonts w:ascii="Times New Roman" w:hAnsi="Times New Roman" w:cs="Times New Roman"/>
                <w:sz w:val="24"/>
                <w:szCs w:val="24"/>
              </w:rPr>
            </w:pPr>
            <w:r w:rsidRPr="0034387F">
              <w:rPr>
                <w:rFonts w:ascii="Times New Roman" w:hAnsi="Times New Roman" w:cs="Times New Roman"/>
                <w:sz w:val="24"/>
                <w:szCs w:val="24"/>
              </w:rPr>
              <w:t>Oxford University Press</w:t>
            </w:r>
            <w:r>
              <w:rPr>
                <w:rFonts w:ascii="Times New Roman" w:hAnsi="Times New Roman" w:cs="Times New Roman"/>
                <w:sz w:val="24"/>
                <w:szCs w:val="24"/>
              </w:rPr>
              <w:t>,</w:t>
            </w:r>
            <w:r w:rsidRPr="0034387F">
              <w:rPr>
                <w:rFonts w:ascii="Times New Roman" w:hAnsi="Times New Roman" w:cs="Times New Roman"/>
                <w:sz w:val="24"/>
                <w:szCs w:val="24"/>
              </w:rPr>
              <w:t>1994</w:t>
            </w:r>
          </w:p>
        </w:tc>
      </w:tr>
      <w:tr w:rsidR="002C0BAB" w:rsidRPr="00FE03CC" w:rsidTr="00045445">
        <w:tc>
          <w:tcPr>
            <w:tcW w:w="10188" w:type="dxa"/>
          </w:tcPr>
          <w:p w:rsidR="00BC1602"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 xml:space="preserve">3. List Electronic Materials, Web Sites, </w:t>
            </w:r>
            <w:proofErr w:type="spellStart"/>
            <w:r w:rsidRPr="00FE03CC">
              <w:rPr>
                <w:rFonts w:ascii="Times New Roman" w:hAnsi="Times New Roman" w:cs="Times New Roman"/>
                <w:sz w:val="24"/>
                <w:szCs w:val="24"/>
              </w:rPr>
              <w:t>Facebook</w:t>
            </w:r>
            <w:proofErr w:type="spellEnd"/>
            <w:r w:rsidRPr="00FE03CC">
              <w:rPr>
                <w:rFonts w:ascii="Times New Roman" w:hAnsi="Times New Roman" w:cs="Times New Roman"/>
                <w:sz w:val="24"/>
                <w:szCs w:val="24"/>
              </w:rPr>
              <w:t>, Twitter, etc.</w:t>
            </w:r>
          </w:p>
          <w:p w:rsidR="002C0BAB" w:rsidRDefault="00B56536" w:rsidP="0034387F">
            <w:pPr>
              <w:rPr>
                <w:rFonts w:ascii="Times New Roman" w:hAnsi="Times New Roman" w:cs="Times New Roman"/>
                <w:sz w:val="24"/>
                <w:szCs w:val="24"/>
              </w:rPr>
            </w:pPr>
            <w:r>
              <w:rPr>
                <w:rFonts w:ascii="Times New Roman" w:hAnsi="Times New Roman" w:cs="Times New Roman"/>
                <w:sz w:val="24"/>
                <w:szCs w:val="24"/>
              </w:rPr>
              <w:t>i</w:t>
            </w:r>
            <w:r w:rsidR="00BC1602">
              <w:rPr>
                <w:rFonts w:ascii="Times New Roman" w:hAnsi="Times New Roman" w:cs="Times New Roman"/>
                <w:sz w:val="24"/>
                <w:szCs w:val="24"/>
              </w:rPr>
              <w:t>teslj.org/links/</w:t>
            </w:r>
          </w:p>
          <w:p w:rsidR="00BC1602" w:rsidRPr="00FE03CC" w:rsidRDefault="00BC1602" w:rsidP="0034387F">
            <w:pPr>
              <w:rPr>
                <w:rFonts w:ascii="Times New Roman" w:hAnsi="Times New Roman" w:cs="Times New Roman"/>
                <w:sz w:val="24"/>
                <w:szCs w:val="24"/>
              </w:rPr>
            </w:pPr>
            <w:r>
              <w:rPr>
                <w:rFonts w:ascii="Times New Roman" w:hAnsi="Times New Roman" w:cs="Times New Roman"/>
                <w:sz w:val="24"/>
                <w:szCs w:val="24"/>
              </w:rPr>
              <w:t>www.esllibrary.com</w:t>
            </w:r>
          </w:p>
        </w:tc>
      </w:tr>
      <w:tr w:rsidR="002C0BAB" w:rsidRPr="00FE03CC" w:rsidTr="00045445">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4. Other learning material such as computer-based programs/CD, professional standards or regulations and software.</w:t>
            </w:r>
          </w:p>
        </w:tc>
      </w:tr>
    </w:tbl>
    <w:p w:rsidR="002C0BAB" w:rsidRPr="00FE03CC"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FE03CC" w:rsidTr="00045445">
        <w:trPr>
          <w:trHeight w:val="1104"/>
        </w:trPr>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p w:rsidR="007F5C9D" w:rsidRPr="00FE03CC" w:rsidRDefault="007F5C9D" w:rsidP="002C0BAB">
            <w:pPr>
              <w:rPr>
                <w:rFonts w:ascii="Times New Roman" w:hAnsi="Times New Roman" w:cs="Times New Roman"/>
                <w:sz w:val="24"/>
                <w:szCs w:val="24"/>
              </w:rPr>
            </w:pPr>
            <w:r w:rsidRPr="00FE03CC">
              <w:rPr>
                <w:rFonts w:ascii="Times New Roman" w:hAnsi="Times New Roman" w:cs="Times New Roman"/>
                <w:sz w:val="24"/>
                <w:szCs w:val="24"/>
              </w:rPr>
              <w:t>•</w:t>
            </w:r>
            <w:r w:rsidRPr="00FE03CC">
              <w:rPr>
                <w:rFonts w:ascii="Times New Roman" w:hAnsi="Times New Roman" w:cs="Times New Roman"/>
                <w:sz w:val="24"/>
                <w:szCs w:val="24"/>
              </w:rPr>
              <w:tab/>
              <w:t>Lecture rooms well equipped with teaching aids</w:t>
            </w:r>
          </w:p>
        </w:tc>
      </w:tr>
      <w:tr w:rsidR="002C0BAB" w:rsidRPr="00FE03CC" w:rsidTr="00045445">
        <w:trPr>
          <w:trHeight w:val="1104"/>
        </w:trPr>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1.  Accommodation (Classrooms, laboratories, demonstration rooms/labs, etc.)</w:t>
            </w:r>
          </w:p>
          <w:p w:rsidR="007F5C9D" w:rsidRPr="00FE03CC" w:rsidRDefault="007F5C9D" w:rsidP="007F5C9D">
            <w:pPr>
              <w:pStyle w:val="a6"/>
              <w:numPr>
                <w:ilvl w:val="0"/>
                <w:numId w:val="8"/>
              </w:numPr>
              <w:rPr>
                <w:rFonts w:ascii="Times New Roman" w:hAnsi="Times New Roman" w:cs="Times New Roman"/>
                <w:sz w:val="24"/>
                <w:szCs w:val="24"/>
              </w:rPr>
            </w:pPr>
            <w:r w:rsidRPr="00FE03CC">
              <w:rPr>
                <w:rFonts w:ascii="Times New Roman" w:hAnsi="Times New Roman" w:cs="Times New Roman"/>
                <w:sz w:val="24"/>
                <w:szCs w:val="24"/>
              </w:rPr>
              <w:t>Language labs</w:t>
            </w:r>
          </w:p>
          <w:p w:rsidR="007F5C9D" w:rsidRPr="00FE03CC" w:rsidRDefault="007F5C9D" w:rsidP="007F5C9D">
            <w:pPr>
              <w:pStyle w:val="a6"/>
              <w:numPr>
                <w:ilvl w:val="0"/>
                <w:numId w:val="8"/>
              </w:numPr>
              <w:rPr>
                <w:rFonts w:ascii="Times New Roman" w:hAnsi="Times New Roman" w:cs="Times New Roman"/>
                <w:sz w:val="24"/>
                <w:szCs w:val="24"/>
              </w:rPr>
            </w:pPr>
            <w:r w:rsidRPr="00FE03CC">
              <w:rPr>
                <w:rFonts w:ascii="Times New Roman" w:hAnsi="Times New Roman" w:cs="Times New Roman"/>
                <w:sz w:val="24"/>
                <w:szCs w:val="24"/>
              </w:rPr>
              <w:t>Library</w:t>
            </w:r>
          </w:p>
          <w:p w:rsidR="002C0BAB" w:rsidRPr="00FE03CC" w:rsidRDefault="007F5C9D" w:rsidP="007F5C9D">
            <w:pPr>
              <w:pStyle w:val="a6"/>
              <w:numPr>
                <w:ilvl w:val="0"/>
                <w:numId w:val="8"/>
              </w:numPr>
              <w:rPr>
                <w:rFonts w:ascii="Times New Roman" w:hAnsi="Times New Roman" w:cs="Times New Roman"/>
                <w:sz w:val="24"/>
                <w:szCs w:val="24"/>
              </w:rPr>
            </w:pPr>
            <w:r w:rsidRPr="00FE03CC">
              <w:rPr>
                <w:rFonts w:ascii="Times New Roman" w:hAnsi="Times New Roman" w:cs="Times New Roman"/>
                <w:sz w:val="24"/>
                <w:szCs w:val="24"/>
              </w:rPr>
              <w:t>Conference hall</w:t>
            </w:r>
          </w:p>
        </w:tc>
      </w:tr>
      <w:tr w:rsidR="002C0BAB" w:rsidRPr="00FE03CC" w:rsidTr="00045445">
        <w:trPr>
          <w:trHeight w:val="1104"/>
        </w:trPr>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2. Technology resources (AV, data show, Smart Board, software, etc.)</w:t>
            </w:r>
          </w:p>
          <w:p w:rsidR="007F5C9D" w:rsidRPr="00FE03CC" w:rsidRDefault="007F5C9D" w:rsidP="007F5C9D">
            <w:pPr>
              <w:ind w:left="360"/>
              <w:rPr>
                <w:rFonts w:ascii="Times New Roman" w:hAnsi="Times New Roman" w:cs="Times New Roman"/>
                <w:sz w:val="24"/>
                <w:szCs w:val="24"/>
              </w:rPr>
            </w:pPr>
            <w:r w:rsidRPr="00FE03CC">
              <w:rPr>
                <w:rFonts w:ascii="Times New Roman" w:hAnsi="Times New Roman" w:cs="Times New Roman"/>
                <w:sz w:val="24"/>
                <w:szCs w:val="24"/>
              </w:rPr>
              <w:t>Laptop computer</w:t>
            </w:r>
          </w:p>
          <w:p w:rsidR="007F5C9D" w:rsidRPr="00FE03CC" w:rsidRDefault="007F5C9D" w:rsidP="007F5C9D">
            <w:pPr>
              <w:ind w:left="360"/>
              <w:rPr>
                <w:rFonts w:ascii="Times New Roman" w:hAnsi="Times New Roman" w:cs="Times New Roman"/>
                <w:sz w:val="24"/>
                <w:szCs w:val="24"/>
              </w:rPr>
            </w:pPr>
            <w:r w:rsidRPr="00FE03CC">
              <w:rPr>
                <w:rFonts w:ascii="Times New Roman" w:hAnsi="Times New Roman" w:cs="Times New Roman"/>
                <w:sz w:val="24"/>
                <w:szCs w:val="24"/>
              </w:rPr>
              <w:t>•</w:t>
            </w:r>
            <w:r w:rsidRPr="00FE03CC">
              <w:rPr>
                <w:rFonts w:ascii="Times New Roman" w:hAnsi="Times New Roman" w:cs="Times New Roman"/>
                <w:sz w:val="24"/>
                <w:szCs w:val="24"/>
              </w:rPr>
              <w:tab/>
              <w:t>Multimedia projector system</w:t>
            </w:r>
          </w:p>
          <w:p w:rsidR="002C0BAB" w:rsidRPr="00FE03CC" w:rsidRDefault="007F5C9D" w:rsidP="007F5C9D">
            <w:pPr>
              <w:ind w:left="360"/>
              <w:rPr>
                <w:rFonts w:ascii="Times New Roman" w:hAnsi="Times New Roman" w:cs="Times New Roman"/>
                <w:sz w:val="24"/>
                <w:szCs w:val="24"/>
              </w:rPr>
            </w:pPr>
            <w:r w:rsidRPr="00FE03CC">
              <w:rPr>
                <w:rFonts w:ascii="Times New Roman" w:hAnsi="Times New Roman" w:cs="Times New Roman"/>
                <w:sz w:val="24"/>
                <w:szCs w:val="24"/>
              </w:rPr>
              <w:t>•</w:t>
            </w:r>
            <w:r w:rsidRPr="00FE03CC">
              <w:rPr>
                <w:rFonts w:ascii="Times New Roman" w:hAnsi="Times New Roman" w:cs="Times New Roman"/>
                <w:sz w:val="24"/>
                <w:szCs w:val="24"/>
              </w:rPr>
              <w:tab/>
              <w:t>Computer lab</w:t>
            </w:r>
          </w:p>
        </w:tc>
      </w:tr>
      <w:tr w:rsidR="002C0BAB" w:rsidRPr="00FE03CC" w:rsidTr="007F5C9D">
        <w:trPr>
          <w:trHeight w:val="510"/>
        </w:trPr>
        <w:tc>
          <w:tcPr>
            <w:tcW w:w="10188"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 xml:space="preserve">3. Other resources (specify, e.g. if specific laboratory equipment is required, list requirements or attach list) </w:t>
            </w:r>
          </w:p>
          <w:p w:rsidR="002C0BAB" w:rsidRPr="00FE03CC" w:rsidRDefault="007F5C9D" w:rsidP="00B56536">
            <w:pPr>
              <w:pStyle w:val="a6"/>
              <w:numPr>
                <w:ilvl w:val="0"/>
                <w:numId w:val="13"/>
              </w:numPr>
              <w:rPr>
                <w:rFonts w:ascii="Times New Roman" w:hAnsi="Times New Roman" w:cs="Times New Roman"/>
                <w:sz w:val="24"/>
                <w:szCs w:val="24"/>
              </w:rPr>
            </w:pPr>
            <w:r w:rsidRPr="00FE03CC">
              <w:rPr>
                <w:rFonts w:ascii="Times New Roman" w:hAnsi="Times New Roman" w:cs="Times New Roman"/>
                <w:sz w:val="24"/>
                <w:szCs w:val="24"/>
              </w:rPr>
              <w:t>Library should be maintain</w:t>
            </w:r>
            <w:r w:rsidR="00BC1602">
              <w:rPr>
                <w:rFonts w:ascii="Times New Roman" w:hAnsi="Times New Roman" w:cs="Times New Roman"/>
                <w:sz w:val="24"/>
                <w:szCs w:val="24"/>
              </w:rPr>
              <w:t>ed with more books and journals</w:t>
            </w:r>
            <w:r w:rsidRPr="00FE03CC">
              <w:rPr>
                <w:rFonts w:ascii="Times New Roman" w:hAnsi="Times New Roman" w:cs="Times New Roman"/>
                <w:sz w:val="24"/>
                <w:szCs w:val="24"/>
              </w:rPr>
              <w:t xml:space="preserve"> to help students</w:t>
            </w:r>
            <w:r w:rsidR="00B56536">
              <w:rPr>
                <w:rFonts w:ascii="Times New Roman" w:hAnsi="Times New Roman" w:cs="Times New Roman"/>
                <w:sz w:val="24"/>
                <w:szCs w:val="24"/>
              </w:rPr>
              <w:t>,</w:t>
            </w:r>
            <w:r w:rsidRPr="00FE03CC">
              <w:rPr>
                <w:rFonts w:ascii="Times New Roman" w:hAnsi="Times New Roman" w:cs="Times New Roman"/>
                <w:sz w:val="24"/>
                <w:szCs w:val="24"/>
              </w:rPr>
              <w:t xml:space="preserve"> to create learning atmosphere</w:t>
            </w:r>
            <w:r w:rsidR="00B56536">
              <w:rPr>
                <w:rFonts w:ascii="Times New Roman" w:hAnsi="Times New Roman" w:cs="Times New Roman"/>
                <w:sz w:val="24"/>
                <w:szCs w:val="24"/>
              </w:rPr>
              <w:t xml:space="preserve"> and to improve their research ability with critical thinking</w:t>
            </w:r>
          </w:p>
        </w:tc>
      </w:tr>
    </w:tbl>
    <w:p w:rsidR="00F3483B" w:rsidRDefault="00F3483B" w:rsidP="002C0BAB">
      <w:pPr>
        <w:rPr>
          <w:rFonts w:ascii="Times New Roman" w:hAnsi="Times New Roman" w:cs="Times New Roman"/>
          <w:b/>
          <w:bCs/>
          <w:color w:val="FF0000"/>
          <w:sz w:val="28"/>
          <w:szCs w:val="24"/>
        </w:rPr>
      </w:pPr>
    </w:p>
    <w:p w:rsidR="00A5444D" w:rsidRDefault="00A5444D" w:rsidP="002C0BAB">
      <w:pPr>
        <w:rPr>
          <w:rFonts w:ascii="Times New Roman" w:hAnsi="Times New Roman" w:cs="Times New Roman"/>
          <w:b/>
          <w:bCs/>
          <w:color w:val="FF0000"/>
          <w:sz w:val="28"/>
          <w:szCs w:val="24"/>
        </w:rPr>
      </w:pPr>
    </w:p>
    <w:p w:rsidR="00A5444D" w:rsidRDefault="00A5444D" w:rsidP="002C0BAB">
      <w:pPr>
        <w:rPr>
          <w:rFonts w:ascii="Times New Roman" w:hAnsi="Times New Roman" w:cs="Times New Roman"/>
          <w:b/>
          <w:bCs/>
          <w:color w:val="FF0000"/>
          <w:sz w:val="28"/>
          <w:szCs w:val="24"/>
        </w:rPr>
      </w:pPr>
    </w:p>
    <w:p w:rsidR="00A5444D" w:rsidRDefault="00A5444D" w:rsidP="002C0BAB">
      <w:pPr>
        <w:rPr>
          <w:rFonts w:ascii="Times New Roman" w:hAnsi="Times New Roman" w:cs="Times New Roman"/>
          <w:b/>
          <w:bCs/>
          <w:color w:val="FF0000"/>
          <w:sz w:val="28"/>
          <w:szCs w:val="24"/>
        </w:rPr>
      </w:pPr>
    </w:p>
    <w:p w:rsidR="002C0BAB" w:rsidRPr="00FE03CC" w:rsidRDefault="002C0BAB" w:rsidP="002C0BAB">
      <w:pPr>
        <w:rPr>
          <w:rFonts w:ascii="Times New Roman" w:hAnsi="Times New Roman" w:cs="Times New Roman"/>
          <w:b/>
          <w:bCs/>
          <w:color w:val="FF0000"/>
          <w:sz w:val="28"/>
          <w:szCs w:val="24"/>
        </w:rPr>
      </w:pPr>
      <w:r w:rsidRPr="00FE03CC">
        <w:rPr>
          <w:rFonts w:ascii="Times New Roman" w:hAnsi="Times New Roman" w:cs="Times New Roman"/>
          <w:b/>
          <w:bCs/>
          <w:color w:val="FF0000"/>
          <w:sz w:val="28"/>
          <w:szCs w:val="24"/>
        </w:rPr>
        <w:t>G   Course Evaluation and Improvement Processes</w:t>
      </w:r>
    </w:p>
    <w:tbl>
      <w:tblPr>
        <w:tblW w:w="102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293"/>
      </w:tblGrid>
      <w:tr w:rsidR="002C0BAB" w:rsidRPr="00FE03CC" w:rsidTr="00E84D75">
        <w:trPr>
          <w:trHeight w:val="3363"/>
        </w:trPr>
        <w:tc>
          <w:tcPr>
            <w:tcW w:w="10293" w:type="dxa"/>
          </w:tcPr>
          <w:p w:rsidR="002C0BAB" w:rsidRPr="00FE03CC" w:rsidRDefault="002C0BAB" w:rsidP="00A926F6">
            <w:pPr>
              <w:rPr>
                <w:rFonts w:ascii="Times New Roman" w:hAnsi="Times New Roman" w:cs="Times New Roman"/>
                <w:sz w:val="24"/>
                <w:szCs w:val="24"/>
              </w:rPr>
            </w:pPr>
            <w:r w:rsidRPr="00FE03CC">
              <w:rPr>
                <w:rFonts w:ascii="Times New Roman" w:hAnsi="Times New Roman" w:cs="Times New Roman"/>
                <w:sz w:val="24"/>
                <w:szCs w:val="24"/>
              </w:rPr>
              <w:t>Strategies for Obtaining Student Feedback on Effectiveness of Teaching</w:t>
            </w:r>
          </w:p>
          <w:p w:rsidR="00A926F6"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Training sessions</w:t>
            </w:r>
          </w:p>
          <w:p w:rsidR="00A926F6"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Workshops to facilitate the exchange of experiences amongst faculty members</w:t>
            </w:r>
          </w:p>
          <w:p w:rsidR="00A926F6"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Regular meetings where problems are discussed and solutions are given</w:t>
            </w:r>
          </w:p>
          <w:p w:rsidR="00A926F6"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Discussion of challenges in the classroom with colleagues and supervisors</w:t>
            </w:r>
          </w:p>
          <w:p w:rsidR="00A926F6"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Encouragement of faculty members to attend professional development conferences6. Keep up to date with pedagogical theory and practice</w:t>
            </w:r>
          </w:p>
          <w:p w:rsidR="002C0BAB" w:rsidRPr="00FE03CC" w:rsidRDefault="00A926F6" w:rsidP="00A926F6">
            <w:pPr>
              <w:pStyle w:val="a6"/>
              <w:numPr>
                <w:ilvl w:val="0"/>
                <w:numId w:val="18"/>
              </w:numPr>
              <w:rPr>
                <w:rFonts w:ascii="Times New Roman" w:hAnsi="Times New Roman" w:cs="Times New Roman"/>
                <w:sz w:val="24"/>
                <w:szCs w:val="24"/>
              </w:rPr>
            </w:pPr>
            <w:r w:rsidRPr="00FE03CC">
              <w:rPr>
                <w:rFonts w:ascii="Times New Roman" w:hAnsi="Times New Roman" w:cs="Times New Roman"/>
                <w:sz w:val="24"/>
                <w:szCs w:val="24"/>
              </w:rPr>
              <w:t>Set goals  for achieving excellence in teaching at the  beginning of each new semester after reviewing last semester’s teaching strategies and results</w:t>
            </w:r>
          </w:p>
        </w:tc>
      </w:tr>
      <w:tr w:rsidR="002C0BAB" w:rsidRPr="00FE03CC" w:rsidTr="00E84D75">
        <w:trPr>
          <w:trHeight w:val="1417"/>
        </w:trPr>
        <w:tc>
          <w:tcPr>
            <w:tcW w:w="10293"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2.  Other Strategies for Evaluation of Teaching by the Instructor or by the Department</w:t>
            </w:r>
          </w:p>
          <w:p w:rsidR="002C0BAB" w:rsidRPr="00FE03CC" w:rsidRDefault="00BA59B0" w:rsidP="007F5C9D">
            <w:pPr>
              <w:pStyle w:val="a6"/>
              <w:numPr>
                <w:ilvl w:val="0"/>
                <w:numId w:val="16"/>
              </w:numPr>
              <w:rPr>
                <w:rFonts w:ascii="Times New Roman" w:hAnsi="Times New Roman" w:cs="Times New Roman"/>
                <w:sz w:val="24"/>
                <w:szCs w:val="24"/>
              </w:rPr>
            </w:pPr>
            <w:r w:rsidRPr="00FE03CC">
              <w:rPr>
                <w:rFonts w:ascii="Times New Roman" w:hAnsi="Times New Roman" w:cs="Times New Roman"/>
                <w:sz w:val="24"/>
                <w:szCs w:val="24"/>
              </w:rPr>
              <w:t>Peer evaluation to assess ability of faculty members</w:t>
            </w:r>
          </w:p>
          <w:p w:rsidR="002C0BAB" w:rsidRPr="00FE03CC" w:rsidRDefault="007F5C9D" w:rsidP="00B56536">
            <w:pPr>
              <w:pStyle w:val="a6"/>
              <w:numPr>
                <w:ilvl w:val="0"/>
                <w:numId w:val="16"/>
              </w:numPr>
              <w:rPr>
                <w:rFonts w:ascii="Times New Roman" w:hAnsi="Times New Roman" w:cs="Times New Roman"/>
                <w:sz w:val="24"/>
                <w:szCs w:val="24"/>
              </w:rPr>
            </w:pPr>
            <w:r w:rsidRPr="00FE03CC">
              <w:rPr>
                <w:rFonts w:ascii="Times New Roman" w:hAnsi="Times New Roman" w:cs="Times New Roman"/>
                <w:sz w:val="24"/>
                <w:szCs w:val="24"/>
              </w:rPr>
              <w:t>Class observation by supervisors</w:t>
            </w:r>
          </w:p>
        </w:tc>
      </w:tr>
      <w:tr w:rsidR="002C0BAB" w:rsidRPr="00FE03CC" w:rsidTr="00E84D75">
        <w:trPr>
          <w:trHeight w:val="1417"/>
        </w:trPr>
        <w:tc>
          <w:tcPr>
            <w:tcW w:w="10293" w:type="dxa"/>
          </w:tcPr>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3.  Processes for Improvement of Teaching</w:t>
            </w:r>
          </w:p>
          <w:p w:rsidR="00BA59B0" w:rsidRPr="00FE03CC" w:rsidRDefault="00BA59B0" w:rsidP="00BA59B0">
            <w:pPr>
              <w:rPr>
                <w:rFonts w:ascii="Times New Roman" w:hAnsi="Times New Roman" w:cs="Times New Roman"/>
                <w:sz w:val="24"/>
                <w:szCs w:val="24"/>
              </w:rPr>
            </w:pPr>
            <w:r w:rsidRPr="00FE03CC">
              <w:rPr>
                <w:rFonts w:ascii="Times New Roman" w:hAnsi="Times New Roman" w:cs="Times New Roman"/>
                <w:sz w:val="24"/>
                <w:szCs w:val="24"/>
              </w:rPr>
              <w:t>Discussion of challenges in the classroom with colleagues and supervisors</w:t>
            </w:r>
            <w:r w:rsidR="007F5C9D" w:rsidRPr="00FE03CC">
              <w:rPr>
                <w:rFonts w:ascii="Times New Roman" w:hAnsi="Times New Roman" w:cs="Times New Roman"/>
                <w:sz w:val="24"/>
                <w:szCs w:val="24"/>
              </w:rPr>
              <w:t>.</w:t>
            </w:r>
          </w:p>
          <w:p w:rsidR="00BA59B0" w:rsidRPr="00FE03CC" w:rsidRDefault="00BA59B0" w:rsidP="00BA59B0">
            <w:pPr>
              <w:rPr>
                <w:rFonts w:ascii="Times New Roman" w:hAnsi="Times New Roman" w:cs="Times New Roman"/>
                <w:sz w:val="24"/>
                <w:szCs w:val="24"/>
              </w:rPr>
            </w:pPr>
            <w:r w:rsidRPr="00FE03CC">
              <w:rPr>
                <w:rFonts w:ascii="Times New Roman" w:hAnsi="Times New Roman" w:cs="Times New Roman"/>
                <w:sz w:val="24"/>
                <w:szCs w:val="24"/>
              </w:rPr>
              <w:t>Set goals for achieving excellence in teaching at the beginning of each new semester after reviewing last semesters teaching strategies and results</w:t>
            </w:r>
            <w:r w:rsidR="007F5C9D" w:rsidRPr="00FE03CC">
              <w:rPr>
                <w:rFonts w:ascii="Times New Roman" w:hAnsi="Times New Roman" w:cs="Times New Roman"/>
                <w:sz w:val="24"/>
                <w:szCs w:val="24"/>
              </w:rPr>
              <w:t>.</w:t>
            </w:r>
          </w:p>
          <w:p w:rsidR="002C0BAB" w:rsidRPr="00FE03CC" w:rsidRDefault="00BA59B0" w:rsidP="002C0BAB">
            <w:pPr>
              <w:rPr>
                <w:rFonts w:ascii="Times New Roman" w:hAnsi="Times New Roman" w:cs="Times New Roman"/>
                <w:sz w:val="24"/>
                <w:szCs w:val="24"/>
              </w:rPr>
            </w:pPr>
            <w:r w:rsidRPr="00FE03CC">
              <w:rPr>
                <w:rFonts w:ascii="Times New Roman" w:hAnsi="Times New Roman" w:cs="Times New Roman"/>
                <w:sz w:val="24"/>
                <w:szCs w:val="24"/>
              </w:rPr>
              <w:t>Workshops and trainings to be conducted</w:t>
            </w:r>
            <w:r w:rsidR="007F5C9D" w:rsidRPr="00FE03CC">
              <w:rPr>
                <w:rFonts w:ascii="Times New Roman" w:hAnsi="Times New Roman" w:cs="Times New Roman"/>
                <w:sz w:val="24"/>
                <w:szCs w:val="24"/>
              </w:rPr>
              <w:t>.</w:t>
            </w:r>
          </w:p>
        </w:tc>
      </w:tr>
      <w:tr w:rsidR="002C0BAB" w:rsidRPr="00FE03CC" w:rsidTr="00E84D75">
        <w:trPr>
          <w:trHeight w:val="1417"/>
        </w:trPr>
        <w:tc>
          <w:tcPr>
            <w:tcW w:w="10293" w:type="dxa"/>
          </w:tcPr>
          <w:p w:rsidR="00415A3D" w:rsidRPr="00FE03CC" w:rsidRDefault="00415A3D"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BA59B0" w:rsidRPr="00FE03CC" w:rsidRDefault="00BA59B0" w:rsidP="00BA59B0">
            <w:pPr>
              <w:rPr>
                <w:rFonts w:ascii="Times New Roman" w:hAnsi="Times New Roman" w:cs="Times New Roman"/>
                <w:sz w:val="24"/>
                <w:szCs w:val="24"/>
              </w:rPr>
            </w:pPr>
            <w:r w:rsidRPr="00FE03CC">
              <w:rPr>
                <w:rFonts w:ascii="Times New Roman" w:hAnsi="Times New Roman" w:cs="Times New Roman"/>
                <w:sz w:val="24"/>
                <w:szCs w:val="24"/>
              </w:rPr>
              <w:t>Check marking of a sample of examination papers either by  a resident or a visiting faculty</w:t>
            </w:r>
          </w:p>
          <w:p w:rsidR="002C0BAB" w:rsidRPr="00FE03CC" w:rsidRDefault="00BA59B0" w:rsidP="002C0BAB">
            <w:pPr>
              <w:rPr>
                <w:rFonts w:ascii="Times New Roman" w:hAnsi="Times New Roman" w:cs="Times New Roman"/>
                <w:sz w:val="24"/>
                <w:szCs w:val="24"/>
              </w:rPr>
            </w:pPr>
            <w:r w:rsidRPr="00FE03CC">
              <w:rPr>
                <w:rFonts w:ascii="Times New Roman" w:hAnsi="Times New Roman" w:cs="Times New Roman"/>
                <w:sz w:val="24"/>
                <w:szCs w:val="24"/>
              </w:rPr>
              <w:t>Students who believe they are under graded can have their papers checked by a second reader</w:t>
            </w:r>
          </w:p>
        </w:tc>
      </w:tr>
      <w:tr w:rsidR="002C0BAB" w:rsidRPr="00FE03CC" w:rsidTr="00E84D75">
        <w:trPr>
          <w:trHeight w:val="1417"/>
        </w:trPr>
        <w:tc>
          <w:tcPr>
            <w:tcW w:w="10293" w:type="dxa"/>
          </w:tcPr>
          <w:p w:rsidR="00415A3D" w:rsidRPr="00FE03CC" w:rsidRDefault="00415A3D"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sz w:val="24"/>
                <w:szCs w:val="24"/>
              </w:rPr>
            </w:pPr>
            <w:r w:rsidRPr="00FE03CC">
              <w:rPr>
                <w:rFonts w:ascii="Times New Roman" w:hAnsi="Times New Roman" w:cs="Times New Roman"/>
                <w:sz w:val="24"/>
                <w:szCs w:val="24"/>
              </w:rPr>
              <w:t>5. Describe the planning arrangements for periodically reviewing course effectiveness and planning for improvement.</w:t>
            </w:r>
          </w:p>
          <w:p w:rsidR="002C0BAB" w:rsidRPr="00FE03CC" w:rsidRDefault="00BA59B0" w:rsidP="007F5C9D">
            <w:pPr>
              <w:pStyle w:val="a6"/>
              <w:numPr>
                <w:ilvl w:val="0"/>
                <w:numId w:val="17"/>
              </w:numPr>
              <w:rPr>
                <w:rFonts w:ascii="Times New Roman" w:hAnsi="Times New Roman" w:cs="Times New Roman"/>
                <w:sz w:val="24"/>
                <w:szCs w:val="24"/>
              </w:rPr>
            </w:pPr>
            <w:r w:rsidRPr="00FE03CC">
              <w:rPr>
                <w:rFonts w:ascii="Times New Roman" w:hAnsi="Times New Roman" w:cs="Times New Roman"/>
                <w:sz w:val="24"/>
                <w:szCs w:val="24"/>
              </w:rPr>
              <w:lastRenderedPageBreak/>
              <w:t>Compare syllabi and course description with other universities</w:t>
            </w:r>
          </w:p>
          <w:p w:rsidR="00F3483B" w:rsidRPr="00B56536" w:rsidRDefault="007F5C9D" w:rsidP="00B56536">
            <w:pPr>
              <w:pStyle w:val="a6"/>
              <w:numPr>
                <w:ilvl w:val="0"/>
                <w:numId w:val="17"/>
              </w:numPr>
              <w:rPr>
                <w:rFonts w:ascii="Times New Roman" w:hAnsi="Times New Roman" w:cs="Times New Roman"/>
                <w:sz w:val="24"/>
                <w:szCs w:val="24"/>
              </w:rPr>
            </w:pPr>
            <w:r w:rsidRPr="00FE03CC">
              <w:rPr>
                <w:rFonts w:ascii="Times New Roman" w:hAnsi="Times New Roman" w:cs="Times New Roman"/>
                <w:sz w:val="24"/>
                <w:szCs w:val="24"/>
              </w:rPr>
              <w:t>Bi-annual meetings of faculty</w:t>
            </w:r>
            <w:r w:rsidR="00B56536">
              <w:rPr>
                <w:rFonts w:ascii="Times New Roman" w:hAnsi="Times New Roman" w:cs="Times New Roman"/>
                <w:sz w:val="24"/>
                <w:szCs w:val="24"/>
              </w:rPr>
              <w:t xml:space="preserve"> members to discuss improvement</w:t>
            </w:r>
          </w:p>
          <w:p w:rsidR="002C0BAB" w:rsidRPr="00FE03CC" w:rsidRDefault="007F5C9D" w:rsidP="007F5C9D">
            <w:pPr>
              <w:pStyle w:val="a6"/>
              <w:numPr>
                <w:ilvl w:val="0"/>
                <w:numId w:val="17"/>
              </w:numPr>
              <w:rPr>
                <w:rFonts w:ascii="Times New Roman" w:hAnsi="Times New Roman" w:cs="Times New Roman"/>
                <w:sz w:val="24"/>
                <w:szCs w:val="24"/>
              </w:rPr>
            </w:pPr>
            <w:r w:rsidRPr="00FE03CC">
              <w:rPr>
                <w:rFonts w:ascii="Times New Roman" w:hAnsi="Times New Roman" w:cs="Times New Roman"/>
                <w:sz w:val="24"/>
                <w:szCs w:val="24"/>
              </w:rPr>
              <w:t>Have a curriculum review committee to review the curriculum periodically and suggest  improvements</w:t>
            </w:r>
          </w:p>
        </w:tc>
      </w:tr>
    </w:tbl>
    <w:p w:rsidR="002C0BAB" w:rsidRPr="00FE03CC" w:rsidRDefault="002C0BAB"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sz w:val="24"/>
          <w:szCs w:val="24"/>
        </w:rPr>
      </w:pP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 xml:space="preserve">Name of Course Instructor: </w:t>
      </w:r>
      <w:r w:rsidR="00BA59B0" w:rsidRPr="00FE03CC">
        <w:rPr>
          <w:rFonts w:ascii="Times New Roman" w:hAnsi="Times New Roman" w:cs="Times New Roman"/>
          <w:b/>
          <w:bCs/>
          <w:sz w:val="24"/>
          <w:szCs w:val="24"/>
        </w:rPr>
        <w:t xml:space="preserve">Dr. </w:t>
      </w:r>
      <w:proofErr w:type="spellStart"/>
      <w:r w:rsidR="00BA59B0" w:rsidRPr="00FE03CC">
        <w:rPr>
          <w:rFonts w:ascii="Times New Roman" w:hAnsi="Times New Roman" w:cs="Times New Roman"/>
          <w:b/>
          <w:bCs/>
          <w:sz w:val="24"/>
          <w:szCs w:val="24"/>
        </w:rPr>
        <w:t>Sheeba</w:t>
      </w:r>
      <w:proofErr w:type="spellEnd"/>
      <w:r w:rsidR="00BA59B0" w:rsidRPr="00FE03CC">
        <w:rPr>
          <w:rFonts w:ascii="Times New Roman" w:hAnsi="Times New Roman" w:cs="Times New Roman"/>
          <w:b/>
          <w:bCs/>
          <w:sz w:val="24"/>
          <w:szCs w:val="24"/>
        </w:rPr>
        <w:t xml:space="preserve"> </w:t>
      </w:r>
      <w:proofErr w:type="spellStart"/>
      <w:r w:rsidR="00BA59B0" w:rsidRPr="00FE03CC">
        <w:rPr>
          <w:rFonts w:ascii="Times New Roman" w:hAnsi="Times New Roman" w:cs="Times New Roman"/>
          <w:b/>
          <w:bCs/>
          <w:sz w:val="24"/>
          <w:szCs w:val="24"/>
        </w:rPr>
        <w:t>Sardar</w:t>
      </w:r>
      <w:proofErr w:type="spellEnd"/>
      <w:r w:rsidR="00BA59B0" w:rsidRPr="00FE03CC">
        <w:rPr>
          <w:rFonts w:ascii="Times New Roman" w:hAnsi="Times New Roman" w:cs="Times New Roman"/>
          <w:b/>
          <w:bCs/>
          <w:sz w:val="24"/>
          <w:szCs w:val="24"/>
        </w:rPr>
        <w:t xml:space="preserve"> Al</w:t>
      </w:r>
      <w:r w:rsidR="00FE03CC">
        <w:rPr>
          <w:rFonts w:ascii="Times New Roman" w:hAnsi="Times New Roman" w:cs="Times New Roman"/>
          <w:b/>
          <w:bCs/>
          <w:sz w:val="24"/>
          <w:szCs w:val="24"/>
        </w:rPr>
        <w:t>i</w:t>
      </w:r>
    </w:p>
    <w:p w:rsidR="002C0BAB" w:rsidRPr="00FE03CC" w:rsidRDefault="002C0BAB" w:rsidP="002C0BAB">
      <w:pPr>
        <w:rPr>
          <w:rFonts w:ascii="Times New Roman" w:hAnsi="Times New Roman" w:cs="Times New Roman"/>
          <w:b/>
          <w:bCs/>
          <w:sz w:val="24"/>
          <w:szCs w:val="24"/>
        </w:rPr>
      </w:pP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Signature</w:t>
      </w:r>
      <w:r w:rsidRPr="00750F6F">
        <w:rPr>
          <w:rFonts w:ascii="Times New Roman" w:hAnsi="Times New Roman" w:cs="Times New Roman"/>
          <w:b/>
          <w:bCs/>
          <w:i/>
          <w:sz w:val="28"/>
          <w:szCs w:val="24"/>
        </w:rPr>
        <w:t xml:space="preserve">: </w:t>
      </w:r>
      <w:proofErr w:type="spellStart"/>
      <w:r w:rsidR="00BA59B0" w:rsidRPr="00750F6F">
        <w:rPr>
          <w:rFonts w:ascii="Blackadder ITC" w:hAnsi="Blackadder ITC" w:cs="Times New Roman"/>
          <w:b/>
          <w:bCs/>
          <w:sz w:val="24"/>
          <w:szCs w:val="24"/>
        </w:rPr>
        <w:t>Sheeba</w:t>
      </w:r>
      <w:proofErr w:type="spellEnd"/>
      <w:r w:rsidR="00E73ACE">
        <w:rPr>
          <w:rFonts w:ascii="Times New Roman" w:hAnsi="Times New Roman" w:cs="Times New Roman"/>
          <w:b/>
          <w:bCs/>
          <w:sz w:val="24"/>
          <w:szCs w:val="24"/>
        </w:rPr>
        <w:t xml:space="preserve"> </w:t>
      </w:r>
      <w:r w:rsidRPr="00FE03CC">
        <w:rPr>
          <w:rFonts w:ascii="Times New Roman" w:hAnsi="Times New Roman" w:cs="Times New Roman"/>
          <w:b/>
          <w:bCs/>
          <w:sz w:val="24"/>
          <w:szCs w:val="24"/>
        </w:rPr>
        <w:t xml:space="preserve">Date Specification Completed:  </w:t>
      </w:r>
      <w:r w:rsidR="00BC1602">
        <w:rPr>
          <w:rFonts w:ascii="Times New Roman" w:hAnsi="Times New Roman" w:cs="Times New Roman"/>
          <w:b/>
          <w:bCs/>
          <w:sz w:val="24"/>
          <w:szCs w:val="24"/>
        </w:rPr>
        <w:t>8.11</w:t>
      </w:r>
      <w:r w:rsidR="00FE03CC">
        <w:rPr>
          <w:rFonts w:ascii="Times New Roman" w:hAnsi="Times New Roman" w:cs="Times New Roman"/>
          <w:b/>
          <w:bCs/>
          <w:sz w:val="24"/>
          <w:szCs w:val="24"/>
        </w:rPr>
        <w:t>.17</w:t>
      </w:r>
    </w:p>
    <w:p w:rsidR="002C0BAB" w:rsidRPr="00FE03CC" w:rsidRDefault="002C0BAB" w:rsidP="002C0BAB">
      <w:pPr>
        <w:rPr>
          <w:rFonts w:ascii="Times New Roman" w:hAnsi="Times New Roman" w:cs="Times New Roman"/>
          <w:bCs/>
          <w:sz w:val="24"/>
          <w:szCs w:val="24"/>
        </w:rPr>
      </w:pP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Program Coordinator: …………………………………………………………………….</w:t>
      </w:r>
    </w:p>
    <w:p w:rsidR="002C0BAB" w:rsidRPr="00FE03CC" w:rsidRDefault="002C0BAB" w:rsidP="002C0BAB">
      <w:pPr>
        <w:rPr>
          <w:rFonts w:ascii="Times New Roman" w:hAnsi="Times New Roman" w:cs="Times New Roman"/>
          <w:b/>
          <w:bCs/>
          <w:sz w:val="24"/>
          <w:szCs w:val="24"/>
        </w:rPr>
      </w:pPr>
    </w:p>
    <w:p w:rsidR="002C0BAB" w:rsidRPr="00FE03CC" w:rsidRDefault="002C0BAB" w:rsidP="002C0BAB">
      <w:pPr>
        <w:rPr>
          <w:rFonts w:ascii="Times New Roman" w:hAnsi="Times New Roman" w:cs="Times New Roman"/>
          <w:b/>
          <w:bCs/>
          <w:sz w:val="24"/>
          <w:szCs w:val="24"/>
        </w:rPr>
      </w:pPr>
      <w:r w:rsidRPr="00FE03CC">
        <w:rPr>
          <w:rFonts w:ascii="Times New Roman" w:hAnsi="Times New Roman" w:cs="Times New Roman"/>
          <w:b/>
          <w:bCs/>
          <w:sz w:val="24"/>
          <w:szCs w:val="24"/>
        </w:rPr>
        <w:t>Signature: …………………………..   Date Received: ………………………………......</w:t>
      </w:r>
    </w:p>
    <w:p w:rsidR="00AF1283" w:rsidRPr="00FE03CC" w:rsidRDefault="00AF1283">
      <w:pPr>
        <w:rPr>
          <w:rFonts w:ascii="Times New Roman" w:hAnsi="Times New Roman" w:cs="Times New Roman"/>
          <w:sz w:val="24"/>
          <w:szCs w:val="24"/>
        </w:rPr>
      </w:pPr>
    </w:p>
    <w:sectPr w:rsidR="00AF1283" w:rsidRPr="00FE03CC" w:rsidSect="00045445">
      <w:headerReference w:type="even" r:id="rId7"/>
      <w:headerReference w:type="default" r:id="rId8"/>
      <w:footerReference w:type="even" r:id="rId9"/>
      <w:footerReference w:type="default" r:id="rId10"/>
      <w:headerReference w:type="first" r:id="rId11"/>
      <w:footerReference w:type="first" r:id="rId12"/>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00" w:rsidRDefault="00B04700">
      <w:pPr>
        <w:spacing w:after="0" w:line="240" w:lineRule="auto"/>
      </w:pPr>
      <w:r>
        <w:separator/>
      </w:r>
    </w:p>
  </w:endnote>
  <w:endnote w:type="continuationSeparator" w:id="1">
    <w:p w:rsidR="00B04700" w:rsidRDefault="00B04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EB4265">
    <w:pPr>
      <w:pStyle w:val="a3"/>
      <w:framePr w:wrap="around" w:vAnchor="text" w:hAnchor="margin" w:xAlign="center" w:y="1"/>
      <w:rPr>
        <w:rStyle w:val="a5"/>
      </w:rPr>
    </w:pPr>
    <w:r>
      <w:rPr>
        <w:rStyle w:val="a5"/>
      </w:rPr>
      <w:fldChar w:fldCharType="begin"/>
    </w:r>
    <w:r w:rsidR="007630B9">
      <w:rPr>
        <w:rStyle w:val="a5"/>
      </w:rPr>
      <w:instrText xml:space="preserve">PAGE  </w:instrText>
    </w:r>
    <w:r>
      <w:rPr>
        <w:rStyle w:val="a5"/>
      </w:rPr>
      <w:fldChar w:fldCharType="separate"/>
    </w:r>
    <w:r w:rsidR="007630B9">
      <w:rPr>
        <w:rStyle w:val="a5"/>
        <w:noProof/>
      </w:rPr>
      <w:t>246</w:t>
    </w:r>
    <w:r>
      <w:rPr>
        <w:rStyle w:val="a5"/>
      </w:rPr>
      <w:fldChar w:fldCharType="end"/>
    </w:r>
  </w:p>
  <w:p w:rsidR="007630B9" w:rsidRDefault="007630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EB4265">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7630B9" w:rsidRPr="00186D67" w:rsidRDefault="00EB4265" w:rsidP="00045445">
                        <w:pPr>
                          <w:pStyle w:val="a3"/>
                          <w:jc w:val="center"/>
                          <w:rPr>
                            <w:color w:val="FFFFFF" w:themeColor="background1"/>
                          </w:rPr>
                        </w:pPr>
                        <w:r w:rsidRPr="00186D67">
                          <w:rPr>
                            <w:b/>
                            <w:bCs/>
                            <w:color w:val="FFFFFF" w:themeColor="background1"/>
                          </w:rPr>
                          <w:fldChar w:fldCharType="begin"/>
                        </w:r>
                        <w:r w:rsidR="007630B9" w:rsidRPr="00186D67">
                          <w:rPr>
                            <w:b/>
                            <w:bCs/>
                            <w:color w:val="FFFFFF" w:themeColor="background1"/>
                          </w:rPr>
                          <w:instrText>PAGE</w:instrText>
                        </w:r>
                        <w:r w:rsidRPr="00186D67">
                          <w:rPr>
                            <w:b/>
                            <w:bCs/>
                            <w:color w:val="FFFFFF" w:themeColor="background1"/>
                          </w:rPr>
                          <w:fldChar w:fldCharType="separate"/>
                        </w:r>
                        <w:r w:rsidR="00610D0F">
                          <w:rPr>
                            <w:b/>
                            <w:bCs/>
                            <w:noProof/>
                            <w:color w:val="FFFFFF" w:themeColor="background1"/>
                          </w:rPr>
                          <w:t>4</w:t>
                        </w:r>
                        <w:r w:rsidRPr="00186D67">
                          <w:rPr>
                            <w:b/>
                            <w:bCs/>
                            <w:color w:val="FFFFFF" w:themeColor="background1"/>
                          </w:rPr>
                          <w:fldChar w:fldCharType="end"/>
                        </w:r>
                        <w:r w:rsidR="007630B9" w:rsidRPr="00186D67">
                          <w:rPr>
                            <w:rFonts w:hint="cs"/>
                            <w:color w:val="FFFFFF" w:themeColor="background1"/>
                            <w:rtl/>
                            <w:lang w:val="ar-SA"/>
                          </w:rPr>
                          <w:t>/</w:t>
                        </w:r>
                        <w:r w:rsidRPr="00186D67">
                          <w:rPr>
                            <w:b/>
                            <w:bCs/>
                            <w:color w:val="FFFFFF" w:themeColor="background1"/>
                          </w:rPr>
                          <w:fldChar w:fldCharType="begin"/>
                        </w:r>
                        <w:r w:rsidR="007630B9" w:rsidRPr="00186D67">
                          <w:rPr>
                            <w:b/>
                            <w:bCs/>
                            <w:color w:val="FFFFFF" w:themeColor="background1"/>
                          </w:rPr>
                          <w:instrText>NUMPAGES</w:instrText>
                        </w:r>
                        <w:r w:rsidRPr="00186D67">
                          <w:rPr>
                            <w:b/>
                            <w:bCs/>
                            <w:color w:val="FFFFFF" w:themeColor="background1"/>
                          </w:rPr>
                          <w:fldChar w:fldCharType="separate"/>
                        </w:r>
                        <w:r w:rsidR="00610D0F">
                          <w:rPr>
                            <w:b/>
                            <w:bCs/>
                            <w:noProof/>
                            <w:color w:val="FFFFFF" w:themeColor="background1"/>
                          </w:rPr>
                          <w:t>14</w:t>
                        </w:r>
                        <w:r w:rsidRPr="00186D67">
                          <w:rPr>
                            <w:b/>
                            <w:bCs/>
                            <w:color w:val="FFFFFF" w:themeColor="background1"/>
                          </w:rPr>
                          <w:fldChar w:fldCharType="end"/>
                        </w:r>
                      </w:p>
                    </w:sdtContent>
                  </w:sdt>
                </w:sdtContent>
              </w:sdt>
              <w:p w:rsidR="007630B9" w:rsidRDefault="007630B9" w:rsidP="00045445"/>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7630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00" w:rsidRDefault="00B04700">
      <w:pPr>
        <w:spacing w:after="0" w:line="240" w:lineRule="auto"/>
      </w:pPr>
      <w:r>
        <w:separator/>
      </w:r>
    </w:p>
  </w:footnote>
  <w:footnote w:type="continuationSeparator" w:id="1">
    <w:p w:rsidR="00B04700" w:rsidRDefault="00B047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7630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7630B9" w:rsidP="00045445">
    <w:pPr>
      <w:pStyle w:val="a4"/>
      <w:rPr>
        <w:noProof/>
      </w:rPr>
    </w:pPr>
  </w:p>
  <w:p w:rsidR="007630B9" w:rsidRDefault="007630B9" w:rsidP="00045445">
    <w:pPr>
      <w:pStyle w:val="a4"/>
      <w:rPr>
        <w:noProof/>
      </w:rPr>
    </w:pPr>
  </w:p>
  <w:p w:rsidR="007630B9" w:rsidRPr="00867905" w:rsidRDefault="007630B9" w:rsidP="00045445">
    <w:pPr>
      <w:pStyle w:val="a4"/>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B9" w:rsidRDefault="007630B9">
    <w:pPr>
      <w:pStyle w:val="a4"/>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615"/>
    <w:multiLevelType w:val="hybridMultilevel"/>
    <w:tmpl w:val="E4065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1943"/>
    <w:multiLevelType w:val="hybridMultilevel"/>
    <w:tmpl w:val="ED383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521F"/>
    <w:multiLevelType w:val="hybridMultilevel"/>
    <w:tmpl w:val="6896D63E"/>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C21F16"/>
    <w:multiLevelType w:val="hybridMultilevel"/>
    <w:tmpl w:val="6A6C2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D31E7"/>
    <w:multiLevelType w:val="hybridMultilevel"/>
    <w:tmpl w:val="56CC46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47DDC"/>
    <w:multiLevelType w:val="hybridMultilevel"/>
    <w:tmpl w:val="3F62E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B71C3"/>
    <w:multiLevelType w:val="hybridMultilevel"/>
    <w:tmpl w:val="5CC6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36B9D"/>
    <w:multiLevelType w:val="hybridMultilevel"/>
    <w:tmpl w:val="71228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0297B"/>
    <w:multiLevelType w:val="hybridMultilevel"/>
    <w:tmpl w:val="2BA4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F33F7"/>
    <w:multiLevelType w:val="hybridMultilevel"/>
    <w:tmpl w:val="A5C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90F5A"/>
    <w:multiLevelType w:val="hybridMultilevel"/>
    <w:tmpl w:val="3DD0A0D8"/>
    <w:lvl w:ilvl="0" w:tplc="04090001">
      <w:start w:val="1"/>
      <w:numFmt w:val="bullet"/>
      <w:lvlText w:val=""/>
      <w:lvlJc w:val="left"/>
      <w:pPr>
        <w:ind w:left="720" w:hanging="360"/>
      </w:pPr>
      <w:rPr>
        <w:rFonts w:ascii="Symbol" w:hAnsi="Symbol" w:hint="default"/>
      </w:rPr>
    </w:lvl>
    <w:lvl w:ilvl="1" w:tplc="2AAC76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82D07"/>
    <w:multiLevelType w:val="hybridMultilevel"/>
    <w:tmpl w:val="3E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8721C"/>
    <w:multiLevelType w:val="hybridMultilevel"/>
    <w:tmpl w:val="D4D821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F96E21"/>
    <w:multiLevelType w:val="hybridMultilevel"/>
    <w:tmpl w:val="727A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762DFA"/>
    <w:multiLevelType w:val="hybridMultilevel"/>
    <w:tmpl w:val="26668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A0FD4"/>
    <w:multiLevelType w:val="hybridMultilevel"/>
    <w:tmpl w:val="C2E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578B6"/>
    <w:multiLevelType w:val="hybridMultilevel"/>
    <w:tmpl w:val="7778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30DC7"/>
    <w:multiLevelType w:val="hybridMultilevel"/>
    <w:tmpl w:val="926E24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E40D5"/>
    <w:multiLevelType w:val="hybridMultilevel"/>
    <w:tmpl w:val="BA1C6D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F12DCE"/>
    <w:multiLevelType w:val="hybridMultilevel"/>
    <w:tmpl w:val="D27A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A5F65"/>
    <w:multiLevelType w:val="hybridMultilevel"/>
    <w:tmpl w:val="BBBA5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4C4A6E"/>
    <w:multiLevelType w:val="hybridMultilevel"/>
    <w:tmpl w:val="5644C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917AE"/>
    <w:multiLevelType w:val="hybridMultilevel"/>
    <w:tmpl w:val="376C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0B6FDD"/>
    <w:multiLevelType w:val="hybridMultilevel"/>
    <w:tmpl w:val="AEF0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95A9B"/>
    <w:multiLevelType w:val="hybridMultilevel"/>
    <w:tmpl w:val="C292DF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CC2C29"/>
    <w:multiLevelType w:val="hybridMultilevel"/>
    <w:tmpl w:val="A4E68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1797"/>
    <w:multiLevelType w:val="hybridMultilevel"/>
    <w:tmpl w:val="657A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76256"/>
    <w:multiLevelType w:val="hybridMultilevel"/>
    <w:tmpl w:val="7BE6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12B05"/>
    <w:multiLevelType w:val="hybridMultilevel"/>
    <w:tmpl w:val="3DC066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5457C"/>
    <w:multiLevelType w:val="hybridMultilevel"/>
    <w:tmpl w:val="D2B04BDA"/>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B909EF"/>
    <w:multiLevelType w:val="hybridMultilevel"/>
    <w:tmpl w:val="72743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F446EB"/>
    <w:multiLevelType w:val="hybridMultilevel"/>
    <w:tmpl w:val="CEB0B0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42602"/>
    <w:multiLevelType w:val="hybridMultilevel"/>
    <w:tmpl w:val="BAD042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795111"/>
    <w:multiLevelType w:val="hybridMultilevel"/>
    <w:tmpl w:val="5E86D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5"/>
  </w:num>
  <w:num w:numId="4">
    <w:abstractNumId w:val="7"/>
  </w:num>
  <w:num w:numId="5">
    <w:abstractNumId w:val="1"/>
  </w:num>
  <w:num w:numId="6">
    <w:abstractNumId w:val="30"/>
  </w:num>
  <w:num w:numId="7">
    <w:abstractNumId w:val="0"/>
  </w:num>
  <w:num w:numId="8">
    <w:abstractNumId w:val="6"/>
  </w:num>
  <w:num w:numId="9">
    <w:abstractNumId w:val="19"/>
  </w:num>
  <w:num w:numId="10">
    <w:abstractNumId w:val="10"/>
  </w:num>
  <w:num w:numId="11">
    <w:abstractNumId w:val="16"/>
  </w:num>
  <w:num w:numId="12">
    <w:abstractNumId w:val="22"/>
  </w:num>
  <w:num w:numId="13">
    <w:abstractNumId w:val="15"/>
  </w:num>
  <w:num w:numId="14">
    <w:abstractNumId w:val="11"/>
  </w:num>
  <w:num w:numId="15">
    <w:abstractNumId w:val="9"/>
  </w:num>
  <w:num w:numId="16">
    <w:abstractNumId w:val="8"/>
  </w:num>
  <w:num w:numId="17">
    <w:abstractNumId w:val="26"/>
  </w:num>
  <w:num w:numId="18">
    <w:abstractNumId w:val="13"/>
  </w:num>
  <w:num w:numId="19">
    <w:abstractNumId w:val="23"/>
  </w:num>
  <w:num w:numId="20">
    <w:abstractNumId w:val="27"/>
  </w:num>
  <w:num w:numId="21">
    <w:abstractNumId w:val="2"/>
  </w:num>
  <w:num w:numId="22">
    <w:abstractNumId w:val="21"/>
  </w:num>
  <w:num w:numId="23">
    <w:abstractNumId w:val="3"/>
  </w:num>
  <w:num w:numId="24">
    <w:abstractNumId w:val="32"/>
  </w:num>
  <w:num w:numId="25">
    <w:abstractNumId w:val="31"/>
  </w:num>
  <w:num w:numId="26">
    <w:abstractNumId w:val="17"/>
  </w:num>
  <w:num w:numId="27">
    <w:abstractNumId w:val="20"/>
  </w:num>
  <w:num w:numId="28">
    <w:abstractNumId w:val="18"/>
  </w:num>
  <w:num w:numId="29">
    <w:abstractNumId w:val="12"/>
  </w:num>
  <w:num w:numId="30">
    <w:abstractNumId w:val="29"/>
  </w:num>
  <w:num w:numId="31">
    <w:abstractNumId w:val="4"/>
  </w:num>
  <w:num w:numId="32">
    <w:abstractNumId w:val="5"/>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20"/>
  <w:drawingGridHorizontalSpacing w:val="110"/>
  <w:displayHorizontalDrawingGridEvery w:val="2"/>
  <w:displayVertic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1E2D07"/>
    <w:rsid w:val="000229D1"/>
    <w:rsid w:val="00045445"/>
    <w:rsid w:val="00080E7A"/>
    <w:rsid w:val="000B51E7"/>
    <w:rsid w:val="000C1E85"/>
    <w:rsid w:val="000C7BAC"/>
    <w:rsid w:val="000E741A"/>
    <w:rsid w:val="00191B03"/>
    <w:rsid w:val="001B2738"/>
    <w:rsid w:val="001C4E75"/>
    <w:rsid w:val="001E2D07"/>
    <w:rsid w:val="001E5583"/>
    <w:rsid w:val="00200EDE"/>
    <w:rsid w:val="00201D5C"/>
    <w:rsid w:val="002140E0"/>
    <w:rsid w:val="0023040D"/>
    <w:rsid w:val="0024379C"/>
    <w:rsid w:val="00256CC1"/>
    <w:rsid w:val="002957C4"/>
    <w:rsid w:val="002C0BAB"/>
    <w:rsid w:val="0034387F"/>
    <w:rsid w:val="003454B6"/>
    <w:rsid w:val="00357E74"/>
    <w:rsid w:val="003B5B11"/>
    <w:rsid w:val="003C1601"/>
    <w:rsid w:val="003C437E"/>
    <w:rsid w:val="003F3BD9"/>
    <w:rsid w:val="00415105"/>
    <w:rsid w:val="004152A1"/>
    <w:rsid w:val="00415A3D"/>
    <w:rsid w:val="004175EA"/>
    <w:rsid w:val="00431648"/>
    <w:rsid w:val="004362B7"/>
    <w:rsid w:val="004B1433"/>
    <w:rsid w:val="004E5814"/>
    <w:rsid w:val="00596632"/>
    <w:rsid w:val="005E7433"/>
    <w:rsid w:val="00610D0F"/>
    <w:rsid w:val="00611FE3"/>
    <w:rsid w:val="006379D4"/>
    <w:rsid w:val="006F2934"/>
    <w:rsid w:val="006F5AEE"/>
    <w:rsid w:val="00734CBB"/>
    <w:rsid w:val="00736460"/>
    <w:rsid w:val="00742A52"/>
    <w:rsid w:val="00750F6F"/>
    <w:rsid w:val="007630B9"/>
    <w:rsid w:val="0076722A"/>
    <w:rsid w:val="00790A5B"/>
    <w:rsid w:val="007A12E9"/>
    <w:rsid w:val="007C4749"/>
    <w:rsid w:val="007C7B3C"/>
    <w:rsid w:val="007F5C9D"/>
    <w:rsid w:val="00850353"/>
    <w:rsid w:val="008615F7"/>
    <w:rsid w:val="00890A97"/>
    <w:rsid w:val="008A6A15"/>
    <w:rsid w:val="008D0D60"/>
    <w:rsid w:val="008E76FF"/>
    <w:rsid w:val="00915BB6"/>
    <w:rsid w:val="009361B5"/>
    <w:rsid w:val="00973BF6"/>
    <w:rsid w:val="00987394"/>
    <w:rsid w:val="009C2990"/>
    <w:rsid w:val="00A52B5F"/>
    <w:rsid w:val="00A5444D"/>
    <w:rsid w:val="00A74022"/>
    <w:rsid w:val="00A926F6"/>
    <w:rsid w:val="00AF1283"/>
    <w:rsid w:val="00B04700"/>
    <w:rsid w:val="00B211C4"/>
    <w:rsid w:val="00B23FCB"/>
    <w:rsid w:val="00B2695B"/>
    <w:rsid w:val="00B51980"/>
    <w:rsid w:val="00B56536"/>
    <w:rsid w:val="00B82725"/>
    <w:rsid w:val="00BA59B0"/>
    <w:rsid w:val="00BC1602"/>
    <w:rsid w:val="00BC3569"/>
    <w:rsid w:val="00C17548"/>
    <w:rsid w:val="00C47BAB"/>
    <w:rsid w:val="00C75D70"/>
    <w:rsid w:val="00CB7EC2"/>
    <w:rsid w:val="00CE4B56"/>
    <w:rsid w:val="00D074D4"/>
    <w:rsid w:val="00D17E12"/>
    <w:rsid w:val="00D61264"/>
    <w:rsid w:val="00D70893"/>
    <w:rsid w:val="00D94133"/>
    <w:rsid w:val="00DB033F"/>
    <w:rsid w:val="00DB0C8B"/>
    <w:rsid w:val="00DB792A"/>
    <w:rsid w:val="00DD534B"/>
    <w:rsid w:val="00E0029B"/>
    <w:rsid w:val="00E36281"/>
    <w:rsid w:val="00E73ACE"/>
    <w:rsid w:val="00E84D75"/>
    <w:rsid w:val="00EB268D"/>
    <w:rsid w:val="00EB4265"/>
    <w:rsid w:val="00EF2514"/>
    <w:rsid w:val="00F3483B"/>
    <w:rsid w:val="00F3725B"/>
    <w:rsid w:val="00F556B7"/>
    <w:rsid w:val="00F6013A"/>
    <w:rsid w:val="00FE03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0BAB"/>
    <w:pPr>
      <w:tabs>
        <w:tab w:val="center" w:pos="4680"/>
        <w:tab w:val="right" w:pos="9360"/>
      </w:tabs>
      <w:spacing w:after="0" w:line="240" w:lineRule="auto"/>
    </w:pPr>
  </w:style>
  <w:style w:type="character" w:customStyle="1" w:styleId="Char">
    <w:name w:val="تذييل صفحة Char"/>
    <w:basedOn w:val="a0"/>
    <w:link w:val="a3"/>
    <w:uiPriority w:val="99"/>
    <w:rsid w:val="002C0BAB"/>
  </w:style>
  <w:style w:type="paragraph" w:styleId="a4">
    <w:name w:val="header"/>
    <w:basedOn w:val="a"/>
    <w:link w:val="Char0"/>
    <w:uiPriority w:val="99"/>
    <w:unhideWhenUsed/>
    <w:rsid w:val="002C0BAB"/>
    <w:pPr>
      <w:tabs>
        <w:tab w:val="center" w:pos="4680"/>
        <w:tab w:val="right" w:pos="9360"/>
      </w:tabs>
      <w:spacing w:after="0" w:line="240" w:lineRule="auto"/>
    </w:pPr>
  </w:style>
  <w:style w:type="character" w:customStyle="1" w:styleId="Char0">
    <w:name w:val="رأس صفحة Char"/>
    <w:basedOn w:val="a0"/>
    <w:link w:val="a4"/>
    <w:uiPriority w:val="99"/>
    <w:rsid w:val="002C0BAB"/>
  </w:style>
  <w:style w:type="character" w:styleId="a5">
    <w:name w:val="page number"/>
    <w:basedOn w:val="a0"/>
    <w:rsid w:val="002C0BAB"/>
  </w:style>
  <w:style w:type="paragraph" w:styleId="a6">
    <w:name w:val="List Paragraph"/>
    <w:basedOn w:val="a"/>
    <w:uiPriority w:val="34"/>
    <w:qFormat/>
    <w:rsid w:val="00DD534B"/>
    <w:pPr>
      <w:ind w:left="720"/>
      <w:contextualSpacing/>
    </w:pPr>
  </w:style>
  <w:style w:type="paragraph" w:styleId="a7">
    <w:name w:val="No Spacing"/>
    <w:uiPriority w:val="1"/>
    <w:qFormat/>
    <w:rsid w:val="00E73A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834313">
      <w:bodyDiv w:val="1"/>
      <w:marLeft w:val="0"/>
      <w:marRight w:val="0"/>
      <w:marTop w:val="0"/>
      <w:marBottom w:val="0"/>
      <w:divBdr>
        <w:top w:val="none" w:sz="0" w:space="0" w:color="auto"/>
        <w:left w:val="none" w:sz="0" w:space="0" w:color="auto"/>
        <w:bottom w:val="none" w:sz="0" w:space="0" w:color="auto"/>
        <w:right w:val="none" w:sz="0" w:space="0" w:color="auto"/>
      </w:divBdr>
    </w:div>
    <w:div w:id="1515194868">
      <w:bodyDiv w:val="1"/>
      <w:marLeft w:val="0"/>
      <w:marRight w:val="0"/>
      <w:marTop w:val="0"/>
      <w:marBottom w:val="0"/>
      <w:divBdr>
        <w:top w:val="none" w:sz="0" w:space="0" w:color="auto"/>
        <w:left w:val="none" w:sz="0" w:space="0" w:color="auto"/>
        <w:bottom w:val="none" w:sz="0" w:space="0" w:color="auto"/>
        <w:right w:val="none" w:sz="0" w:space="0" w:color="auto"/>
      </w:divBdr>
    </w:div>
    <w:div w:id="1731801640">
      <w:bodyDiv w:val="1"/>
      <w:marLeft w:val="0"/>
      <w:marRight w:val="0"/>
      <w:marTop w:val="0"/>
      <w:marBottom w:val="0"/>
      <w:divBdr>
        <w:top w:val="none" w:sz="0" w:space="0" w:color="auto"/>
        <w:left w:val="none" w:sz="0" w:space="0" w:color="auto"/>
        <w:bottom w:val="none" w:sz="0" w:space="0" w:color="auto"/>
        <w:right w:val="none" w:sz="0" w:space="0" w:color="auto"/>
      </w:divBdr>
    </w:div>
    <w:div w:id="1739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2046</Words>
  <Characters>11663</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19</cp:revision>
  <dcterms:created xsi:type="dcterms:W3CDTF">2019-04-01T18:47:00Z</dcterms:created>
  <dcterms:modified xsi:type="dcterms:W3CDTF">2019-04-19T08:37:00Z</dcterms:modified>
</cp:coreProperties>
</file>